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5C" w:rsidRDefault="006C0985" w:rsidP="00572019">
      <w:pPr>
        <w:jc w:val="center"/>
        <w:rPr>
          <w:rFonts w:ascii="Calibri" w:hAnsi="Calibri" w:cs="Microsoft Sans Serif"/>
          <w:b/>
          <w:bCs/>
          <w:sz w:val="44"/>
          <w:szCs w:val="44"/>
          <w:lang w:val="en-US"/>
        </w:rPr>
      </w:pPr>
      <w:r>
        <w:rPr>
          <w:rFonts w:ascii="Calibri" w:hAnsi="Calibri" w:cs="Microsoft Sans Serif"/>
          <w:b/>
          <w:bCs/>
          <w:sz w:val="44"/>
          <w:szCs w:val="44"/>
          <w:lang w:val="en-US"/>
        </w:rPr>
        <w:t>Chai</w:t>
      </w:r>
      <w:r w:rsidR="000341C6">
        <w:rPr>
          <w:rFonts w:ascii="Calibri" w:hAnsi="Calibri" w:cs="Microsoft Sans Serif"/>
          <w:b/>
          <w:bCs/>
          <w:sz w:val="44"/>
          <w:szCs w:val="44"/>
          <w:lang w:val="en-US"/>
        </w:rPr>
        <w:t>r’s</w:t>
      </w:r>
      <w:r w:rsidR="00EF664F">
        <w:rPr>
          <w:rFonts w:ascii="Calibri" w:hAnsi="Calibri" w:cs="Microsoft Sans Serif"/>
          <w:b/>
          <w:bCs/>
          <w:sz w:val="44"/>
          <w:szCs w:val="44"/>
          <w:lang w:val="en-US"/>
        </w:rPr>
        <w:t xml:space="preserve"> Welcome </w:t>
      </w:r>
    </w:p>
    <w:p w:rsidR="006C0985" w:rsidRDefault="00EF1F88" w:rsidP="001D655C">
      <w:pPr>
        <w:jc w:val="center"/>
        <w:rPr>
          <w:rFonts w:ascii="Calibri" w:hAnsi="Calibri" w:cs="Microsoft Sans Serif"/>
          <w:b/>
          <w:bCs/>
          <w:sz w:val="44"/>
          <w:szCs w:val="44"/>
          <w:lang w:val="en-US"/>
        </w:rPr>
      </w:pPr>
      <w:r>
        <w:rPr>
          <w:rFonts w:ascii="Calibri" w:hAnsi="Calibri" w:cs="Microsoft Sans Serif"/>
          <w:b/>
          <w:bCs/>
          <w:sz w:val="44"/>
          <w:szCs w:val="44"/>
          <w:lang w:val="en-US"/>
        </w:rPr>
        <w:t>Governance of Controlled Drug Prescribing</w:t>
      </w:r>
    </w:p>
    <w:p w:rsidR="00190841" w:rsidRPr="00B678C2" w:rsidRDefault="00190841" w:rsidP="001D655C">
      <w:pPr>
        <w:jc w:val="center"/>
        <w:rPr>
          <w:rFonts w:ascii="Calibri" w:hAnsi="Calibri" w:cs="Microsoft Sans Serif"/>
          <w:b/>
          <w:bCs/>
          <w:sz w:val="44"/>
          <w:szCs w:val="44"/>
          <w:lang w:val="en-US"/>
        </w:rPr>
      </w:pPr>
    </w:p>
    <w:p w:rsidR="00192FF2" w:rsidRDefault="00572019" w:rsidP="001D6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Weeliat Chong</w:t>
      </w:r>
    </w:p>
    <w:p w:rsidR="001D655C" w:rsidRDefault="00BE1014" w:rsidP="001D6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Vice Chair</w:t>
      </w:r>
      <w:r w:rsidR="00572019">
        <w:rPr>
          <w:rFonts w:ascii="Calibri" w:hAnsi="Calibri"/>
          <w:b/>
          <w:lang w:val="en-US"/>
        </w:rPr>
        <w:t xml:space="preserve">, Controlled </w:t>
      </w:r>
      <w:r w:rsidR="00FB0153">
        <w:rPr>
          <w:rFonts w:ascii="Calibri" w:hAnsi="Calibri"/>
          <w:b/>
          <w:lang w:val="en-US"/>
        </w:rPr>
        <w:t>Drugs: Safe Use and M</w:t>
      </w:r>
      <w:r w:rsidR="00572019">
        <w:rPr>
          <w:rFonts w:ascii="Calibri" w:hAnsi="Calibri"/>
          <w:b/>
          <w:lang w:val="en-US"/>
        </w:rPr>
        <w:t>anagement</w:t>
      </w:r>
      <w:r w:rsidR="00FB0153">
        <w:rPr>
          <w:rFonts w:ascii="Calibri" w:hAnsi="Calibri"/>
          <w:b/>
          <w:lang w:val="en-US"/>
        </w:rPr>
        <w:t xml:space="preserve"> Committee</w:t>
      </w:r>
      <w:r w:rsidR="00572019">
        <w:rPr>
          <w:rFonts w:ascii="Calibri" w:hAnsi="Calibri"/>
          <w:b/>
          <w:lang w:val="en-US"/>
        </w:rPr>
        <w:t>, NICE</w:t>
      </w:r>
    </w:p>
    <w:p w:rsidR="000341C6" w:rsidRDefault="00572019" w:rsidP="001D6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Chief Pharmacist</w:t>
      </w:r>
      <w:r w:rsidR="00DC3063">
        <w:rPr>
          <w:rFonts w:ascii="Calibri" w:hAnsi="Calibri"/>
          <w:b/>
          <w:lang w:val="en-US"/>
        </w:rPr>
        <w:t xml:space="preserve"> &amp; CDAO</w:t>
      </w:r>
      <w:r>
        <w:rPr>
          <w:rFonts w:ascii="Calibri" w:hAnsi="Calibri"/>
          <w:b/>
          <w:lang w:val="en-US"/>
        </w:rPr>
        <w:t>, Humber</w:t>
      </w:r>
      <w:r w:rsidR="000A695C">
        <w:rPr>
          <w:rFonts w:ascii="Calibri" w:hAnsi="Calibri"/>
          <w:b/>
          <w:lang w:val="en-US"/>
        </w:rPr>
        <w:t xml:space="preserve"> Teaching</w:t>
      </w:r>
      <w:r>
        <w:rPr>
          <w:rFonts w:ascii="Calibri" w:hAnsi="Calibri"/>
          <w:b/>
          <w:lang w:val="en-US"/>
        </w:rPr>
        <w:t xml:space="preserve"> NHS Foundation Trust</w:t>
      </w:r>
    </w:p>
    <w:p w:rsidR="00572019" w:rsidRDefault="00027E43" w:rsidP="001D6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Microsoft Sans Serif"/>
          <w:b/>
          <w:color w:val="000000"/>
          <w:lang w:bidi="he-IL"/>
        </w:rPr>
      </w:pPr>
      <w:hyperlink r:id="rId8" w:history="1">
        <w:r w:rsidR="00572019" w:rsidRPr="00A316F5">
          <w:rPr>
            <w:rStyle w:val="Hyperlink"/>
            <w:rFonts w:ascii="Calibri" w:hAnsi="Calibri" w:cs="Microsoft Sans Serif"/>
            <w:b/>
            <w:lang w:bidi="he-IL"/>
          </w:rPr>
          <w:t>weeliat.chong@nhs.net</w:t>
        </w:r>
      </w:hyperlink>
    </w:p>
    <w:p w:rsidR="00EF664F" w:rsidRPr="008E4194" w:rsidRDefault="00EF664F" w:rsidP="001D6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Microsoft Sans Serif"/>
          <w:color w:val="000000"/>
          <w:lang w:bidi="he-IL"/>
        </w:rPr>
      </w:pPr>
    </w:p>
    <w:p w:rsidR="001D655C" w:rsidRDefault="001D655C" w:rsidP="001D655C">
      <w:pPr>
        <w:autoSpaceDE w:val="0"/>
        <w:autoSpaceDN w:val="0"/>
        <w:adjustRightInd w:val="0"/>
        <w:rPr>
          <w:rFonts w:ascii="Calibri" w:hAnsi="Calibri" w:cs="Microsoft Sans Serif"/>
          <w:color w:val="000000"/>
          <w:lang w:bidi="he-IL"/>
        </w:rPr>
      </w:pPr>
    </w:p>
    <w:p w:rsidR="00BE1014" w:rsidRDefault="00BE1014" w:rsidP="00352A1D">
      <w:pPr>
        <w:jc w:val="both"/>
        <w:rPr>
          <w:rFonts w:ascii="Calibri" w:hAnsi="Calibri"/>
        </w:rPr>
      </w:pPr>
      <w:r w:rsidRPr="00BE1014">
        <w:rPr>
          <w:rFonts w:ascii="Calibri" w:hAnsi="Calibri"/>
          <w:b/>
        </w:rPr>
        <w:t>Dr Weeliat Chong</w:t>
      </w:r>
      <w:r w:rsidRPr="00BE1014">
        <w:rPr>
          <w:rFonts w:ascii="Calibri" w:hAnsi="Calibri"/>
        </w:rPr>
        <w:t xml:space="preserve"> is the Chief Pharmacist and Controlled Drugs Accountable Officer of Humber </w:t>
      </w:r>
      <w:r w:rsidR="000038F2">
        <w:rPr>
          <w:rFonts w:ascii="Calibri" w:hAnsi="Calibri"/>
        </w:rPr>
        <w:t xml:space="preserve">Teaching </w:t>
      </w:r>
      <w:r w:rsidRPr="00BE1014">
        <w:rPr>
          <w:rFonts w:ascii="Calibri" w:hAnsi="Calibri"/>
        </w:rPr>
        <w:t>NHS Foundation Trust.  He was the Chair of the NICE Medicines Optimisation Committee and the Vice Chair of the NICE Controlled Drugs – Safe Management and Use C</w:t>
      </w:r>
      <w:r w:rsidR="00352A1D">
        <w:rPr>
          <w:rFonts w:ascii="Calibri" w:hAnsi="Calibri"/>
        </w:rPr>
        <w:t>ommittee.  Dr Chong was also a</w:t>
      </w:r>
      <w:r w:rsidRPr="00BE1014">
        <w:rPr>
          <w:rFonts w:ascii="Calibri" w:hAnsi="Calibri"/>
        </w:rPr>
        <w:t xml:space="preserve"> specialist member of the NICE Quality Standards Advisory Committee for medicines optimisation.</w:t>
      </w:r>
    </w:p>
    <w:p w:rsidR="002C08E9" w:rsidRDefault="002C08E9" w:rsidP="00352A1D">
      <w:pPr>
        <w:jc w:val="both"/>
        <w:rPr>
          <w:rFonts w:ascii="Calibri" w:hAnsi="Calibri"/>
        </w:rPr>
      </w:pPr>
    </w:p>
    <w:p w:rsidR="002C08E9" w:rsidRPr="002C08E9" w:rsidRDefault="002C08E9" w:rsidP="00352A1D">
      <w:pPr>
        <w:jc w:val="both"/>
        <w:rPr>
          <w:rFonts w:ascii="Calibri" w:hAnsi="Calibri"/>
          <w:b/>
        </w:rPr>
      </w:pPr>
      <w:r w:rsidRPr="002C08E9">
        <w:rPr>
          <w:rFonts w:ascii="Calibri" w:hAnsi="Calibri"/>
          <w:b/>
        </w:rPr>
        <w:t>Abstract</w:t>
      </w:r>
    </w:p>
    <w:p w:rsidR="00EF1F88" w:rsidRDefault="00EF1F88" w:rsidP="00EF1F88">
      <w:pPr>
        <w:autoSpaceDE w:val="0"/>
        <w:autoSpaceDN w:val="0"/>
        <w:adjustRightInd w:val="0"/>
        <w:jc w:val="both"/>
        <w:rPr>
          <w:rFonts w:ascii="Calibri" w:hAnsi="Calibri" w:cs="Microsoft Sans Serif"/>
          <w:color w:val="000000"/>
          <w:lang w:bidi="he-IL"/>
        </w:rPr>
      </w:pPr>
      <w:r>
        <w:rPr>
          <w:rFonts w:ascii="Calibri" w:hAnsi="Calibri" w:cs="Microsoft Sans Serif"/>
          <w:color w:val="000000"/>
          <w:lang w:bidi="he-IL"/>
        </w:rPr>
        <w:t>Heath care o</w:t>
      </w:r>
      <w:r w:rsidRPr="00EF1F88">
        <w:rPr>
          <w:rFonts w:ascii="Calibri" w:hAnsi="Calibri" w:cs="Microsoft Sans Serif"/>
          <w:color w:val="000000"/>
          <w:lang w:bidi="he-IL"/>
        </w:rPr>
        <w:t xml:space="preserve">rganisations have variable systems and processes in place for </w:t>
      </w:r>
      <w:r>
        <w:rPr>
          <w:rFonts w:ascii="Calibri" w:hAnsi="Calibri" w:cs="Microsoft Sans Serif"/>
          <w:color w:val="000000"/>
          <w:lang w:bidi="he-IL"/>
        </w:rPr>
        <w:t>the prescription, administration and management of c</w:t>
      </w:r>
      <w:r w:rsidRPr="00EF1F88">
        <w:rPr>
          <w:rFonts w:ascii="Calibri" w:hAnsi="Calibri" w:cs="Microsoft Sans Serif"/>
          <w:color w:val="000000"/>
          <w:lang w:bidi="he-IL"/>
        </w:rPr>
        <w:t xml:space="preserve">ontrolled drugs. </w:t>
      </w:r>
    </w:p>
    <w:p w:rsidR="00EF1F88" w:rsidRDefault="00EF1F88" w:rsidP="00EF1F88">
      <w:pPr>
        <w:autoSpaceDE w:val="0"/>
        <w:autoSpaceDN w:val="0"/>
        <w:adjustRightInd w:val="0"/>
        <w:jc w:val="both"/>
        <w:rPr>
          <w:rFonts w:ascii="Calibri" w:hAnsi="Calibri" w:cs="Microsoft Sans Serif"/>
          <w:color w:val="000000"/>
          <w:lang w:bidi="he-IL"/>
        </w:rPr>
      </w:pPr>
    </w:p>
    <w:p w:rsidR="000A1A09" w:rsidRDefault="00EF1F88" w:rsidP="00EF1F88">
      <w:pPr>
        <w:autoSpaceDE w:val="0"/>
        <w:autoSpaceDN w:val="0"/>
        <w:adjustRightInd w:val="0"/>
        <w:jc w:val="both"/>
        <w:rPr>
          <w:rFonts w:ascii="Calibri" w:hAnsi="Calibri" w:cs="Microsoft Sans Serif"/>
          <w:color w:val="000000"/>
          <w:lang w:bidi="he-IL"/>
        </w:rPr>
      </w:pPr>
      <w:r w:rsidRPr="00EF1F88">
        <w:rPr>
          <w:rFonts w:ascii="Calibri" w:hAnsi="Calibri" w:cs="Microsoft Sans Serif"/>
          <w:color w:val="000000"/>
          <w:lang w:bidi="he-IL"/>
        </w:rPr>
        <w:t>It is imperative that these systems and processes allow controlled drugs to be us</w:t>
      </w:r>
      <w:r>
        <w:rPr>
          <w:rFonts w:ascii="Calibri" w:hAnsi="Calibri" w:cs="Microsoft Sans Serif"/>
          <w:color w:val="000000"/>
          <w:lang w:bidi="he-IL"/>
        </w:rPr>
        <w:t xml:space="preserve">ed safely, without restricting </w:t>
      </w:r>
      <w:r w:rsidRPr="00EF1F88">
        <w:rPr>
          <w:rFonts w:ascii="Calibri" w:hAnsi="Calibri" w:cs="Microsoft Sans Serif"/>
          <w:color w:val="000000"/>
          <w:lang w:bidi="he-IL"/>
        </w:rPr>
        <w:t>appropriate and convenient access for people who need treatment with controlled drugs.</w:t>
      </w:r>
    </w:p>
    <w:p w:rsidR="000220E2" w:rsidRDefault="000220E2" w:rsidP="00EF1F88">
      <w:pPr>
        <w:autoSpaceDE w:val="0"/>
        <w:autoSpaceDN w:val="0"/>
        <w:adjustRightInd w:val="0"/>
        <w:jc w:val="both"/>
        <w:rPr>
          <w:rFonts w:ascii="Calibri" w:hAnsi="Calibri" w:cs="Microsoft Sans Serif"/>
          <w:color w:val="000000"/>
          <w:lang w:bidi="he-IL"/>
        </w:rPr>
      </w:pPr>
    </w:p>
    <w:p w:rsidR="000220E2" w:rsidRDefault="000220E2" w:rsidP="000220E2">
      <w:pPr>
        <w:autoSpaceDE w:val="0"/>
        <w:autoSpaceDN w:val="0"/>
        <w:adjustRightInd w:val="0"/>
        <w:jc w:val="both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Take home messages:</w:t>
      </w:r>
    </w:p>
    <w:p w:rsidR="000220E2" w:rsidRDefault="000220E2" w:rsidP="000220E2">
      <w:pPr>
        <w:pStyle w:val="ListParagraph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hAnsi="Calibri" w:cs="Microsoft Sans Serif"/>
        </w:rPr>
      </w:pPr>
      <w:r w:rsidRPr="000220E2">
        <w:rPr>
          <w:rFonts w:ascii="Calibri" w:hAnsi="Calibri" w:cs="Microsoft Sans Serif"/>
        </w:rPr>
        <w:t>A</w:t>
      </w:r>
      <w:r w:rsidRPr="000220E2">
        <w:rPr>
          <w:rFonts w:ascii="Calibri" w:hAnsi="Calibri" w:cs="Microsoft Sans Serif"/>
        </w:rPr>
        <w:t>lways put patients at the heart of everything we do</w:t>
      </w:r>
    </w:p>
    <w:p w:rsidR="00027E43" w:rsidRDefault="00027E43" w:rsidP="00027E43">
      <w:pPr>
        <w:pStyle w:val="ListParagraph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hAnsi="Calibri" w:cs="Microsoft Sans Serif"/>
        </w:rPr>
      </w:pPr>
      <w:r w:rsidRPr="00027E43">
        <w:rPr>
          <w:rFonts w:ascii="Calibri" w:hAnsi="Calibri" w:cs="Microsoft Sans Serif"/>
        </w:rPr>
        <w:t>Assess and try to achieve a good balance between potential benefits and harms</w:t>
      </w:r>
    </w:p>
    <w:p w:rsidR="00027E43" w:rsidRDefault="00027E43" w:rsidP="00027E43">
      <w:pPr>
        <w:pStyle w:val="ListParagraph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Keep a good record of how a decision was made</w:t>
      </w:r>
    </w:p>
    <w:p w:rsidR="000220E2" w:rsidRDefault="000220E2" w:rsidP="000220E2">
      <w:pPr>
        <w:pStyle w:val="ListParagraph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hAnsi="Calibri" w:cs="Microsoft Sans Serif"/>
        </w:rPr>
      </w:pPr>
      <w:r w:rsidRPr="000220E2">
        <w:rPr>
          <w:rFonts w:ascii="Calibri" w:hAnsi="Calibri" w:cs="Microsoft Sans Serif"/>
        </w:rPr>
        <w:t>Be vigilant and don’t be complacent about the importance of professionalism and human factors</w:t>
      </w:r>
    </w:p>
    <w:p w:rsidR="000220E2" w:rsidRDefault="000220E2" w:rsidP="000220E2">
      <w:pPr>
        <w:pStyle w:val="ListParagraph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hAnsi="Calibri" w:cs="Microsoft Sans Serif"/>
        </w:rPr>
      </w:pPr>
      <w:r w:rsidRPr="000220E2">
        <w:rPr>
          <w:rFonts w:ascii="Calibri" w:hAnsi="Calibri" w:cs="Microsoft Sans Serif"/>
        </w:rPr>
        <w:t>L</w:t>
      </w:r>
      <w:r w:rsidRPr="000220E2">
        <w:rPr>
          <w:rFonts w:ascii="Calibri" w:hAnsi="Calibri" w:cs="Microsoft Sans Serif"/>
        </w:rPr>
        <w:t>ook out for gaps in the system and address them</w:t>
      </w:r>
    </w:p>
    <w:p w:rsidR="000220E2" w:rsidRDefault="000220E2" w:rsidP="000220E2">
      <w:pPr>
        <w:pStyle w:val="ListParagraph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hAnsi="Calibri" w:cs="Microsoft Sans Serif"/>
        </w:rPr>
      </w:pPr>
      <w:r w:rsidRPr="000220E2">
        <w:rPr>
          <w:rFonts w:ascii="Calibri" w:hAnsi="Calibri" w:cs="Microsoft Sans Serif"/>
        </w:rPr>
        <w:t>Speak up when things go wrong or when you have concerns</w:t>
      </w:r>
    </w:p>
    <w:p w:rsidR="000220E2" w:rsidRDefault="000220E2" w:rsidP="000220E2">
      <w:pPr>
        <w:pStyle w:val="ListParagraph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hAnsi="Calibri" w:cs="Microsoft Sans Serif"/>
        </w:rPr>
      </w:pPr>
      <w:r w:rsidRPr="000220E2">
        <w:rPr>
          <w:rFonts w:ascii="Calibri" w:hAnsi="Calibri" w:cs="Microsoft Sans Serif"/>
        </w:rPr>
        <w:t>Show leadership whatever your role is</w:t>
      </w:r>
    </w:p>
    <w:p w:rsidR="000220E2" w:rsidRPr="000220E2" w:rsidRDefault="000220E2" w:rsidP="000220E2">
      <w:pPr>
        <w:pStyle w:val="ListParagraph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W</w:t>
      </w:r>
      <w:r w:rsidRPr="000220E2">
        <w:rPr>
          <w:rFonts w:ascii="Calibri" w:hAnsi="Calibri" w:cs="Microsoft Sans Serif"/>
        </w:rPr>
        <w:t>ork with others to create the right culture for patient safety</w:t>
      </w:r>
      <w:bookmarkStart w:id="0" w:name="_GoBack"/>
      <w:bookmarkEnd w:id="0"/>
    </w:p>
    <w:sectPr w:rsidR="000220E2" w:rsidRPr="000220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BF" w:rsidRDefault="00F016BF">
      <w:r>
        <w:separator/>
      </w:r>
    </w:p>
  </w:endnote>
  <w:endnote w:type="continuationSeparator" w:id="0">
    <w:p w:rsidR="00F016BF" w:rsidRDefault="00F0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BF" w:rsidRDefault="00F016BF">
      <w:r>
        <w:separator/>
      </w:r>
    </w:p>
  </w:footnote>
  <w:footnote w:type="continuationSeparator" w:id="0">
    <w:p w:rsidR="00F016BF" w:rsidRDefault="00F0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0EED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47E4A"/>
    <w:multiLevelType w:val="hybridMultilevel"/>
    <w:tmpl w:val="666E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62A8"/>
    <w:multiLevelType w:val="hybridMultilevel"/>
    <w:tmpl w:val="4592651E"/>
    <w:lvl w:ilvl="0" w:tplc="8E6E9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0F39C9"/>
    <w:multiLevelType w:val="multilevel"/>
    <w:tmpl w:val="068810D2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</w:abstractNum>
  <w:abstractNum w:abstractNumId="4">
    <w:nsid w:val="11924F53"/>
    <w:multiLevelType w:val="multilevel"/>
    <w:tmpl w:val="F5960592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</w:abstractNum>
  <w:abstractNum w:abstractNumId="5">
    <w:nsid w:val="125041BF"/>
    <w:multiLevelType w:val="hybridMultilevel"/>
    <w:tmpl w:val="C18A6AA8"/>
    <w:lvl w:ilvl="0" w:tplc="21C61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C8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60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8B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4D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67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A8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E8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C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61471A"/>
    <w:multiLevelType w:val="hybridMultilevel"/>
    <w:tmpl w:val="005C0640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7">
    <w:nsid w:val="1D7E1272"/>
    <w:multiLevelType w:val="hybridMultilevel"/>
    <w:tmpl w:val="8AA8E97C"/>
    <w:lvl w:ilvl="0" w:tplc="8E6E9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87141"/>
    <w:multiLevelType w:val="hybridMultilevel"/>
    <w:tmpl w:val="6338D0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32A3EA8"/>
    <w:multiLevelType w:val="multilevel"/>
    <w:tmpl w:val="D07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97DEA"/>
    <w:multiLevelType w:val="hybridMultilevel"/>
    <w:tmpl w:val="A1D4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317F8"/>
    <w:multiLevelType w:val="hybridMultilevel"/>
    <w:tmpl w:val="8C168F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E6483"/>
    <w:multiLevelType w:val="hybridMultilevel"/>
    <w:tmpl w:val="E4E243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265A98"/>
    <w:multiLevelType w:val="hybridMultilevel"/>
    <w:tmpl w:val="90465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D0894"/>
    <w:multiLevelType w:val="hybridMultilevel"/>
    <w:tmpl w:val="96583C3C"/>
    <w:lvl w:ilvl="0" w:tplc="8E6E9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7913B0"/>
    <w:multiLevelType w:val="hybridMultilevel"/>
    <w:tmpl w:val="EAA6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2369B"/>
    <w:multiLevelType w:val="hybridMultilevel"/>
    <w:tmpl w:val="3EF82238"/>
    <w:lvl w:ilvl="0" w:tplc="8E6E9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A83DAF"/>
    <w:multiLevelType w:val="hybridMultilevel"/>
    <w:tmpl w:val="22DA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05313"/>
    <w:multiLevelType w:val="multilevel"/>
    <w:tmpl w:val="737E3896"/>
    <w:lvl w:ilvl="0">
      <w:start w:val="16"/>
      <w:numFmt w:val="decimal"/>
      <w:lvlText w:val="%1.0"/>
      <w:lvlJc w:val="left"/>
      <w:pPr>
        <w:tabs>
          <w:tab w:val="num" w:pos="1582"/>
        </w:tabs>
        <w:ind w:left="1582" w:hanging="1440"/>
      </w:pPr>
      <w:rPr>
        <w:rFonts w:cs="Arial" w:hint="default"/>
        <w:sz w:val="20"/>
      </w:rPr>
    </w:lvl>
    <w:lvl w:ilvl="1">
      <w:start w:val="1"/>
      <w:numFmt w:val="decimalZero"/>
      <w:lvlText w:val="%1.%2"/>
      <w:lvlJc w:val="left"/>
      <w:pPr>
        <w:tabs>
          <w:tab w:val="num" w:pos="2302"/>
        </w:tabs>
        <w:ind w:left="2302" w:hanging="144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022"/>
        </w:tabs>
        <w:ind w:left="3022" w:hanging="144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742"/>
        </w:tabs>
        <w:ind w:left="3742" w:hanging="144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462"/>
        </w:tabs>
        <w:ind w:left="4462" w:hanging="144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5182"/>
        </w:tabs>
        <w:ind w:left="5182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902"/>
        </w:tabs>
        <w:ind w:left="5902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622"/>
        </w:tabs>
        <w:ind w:left="6622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702"/>
        </w:tabs>
        <w:ind w:left="7702" w:hanging="1800"/>
      </w:pPr>
      <w:rPr>
        <w:rFonts w:cs="Arial" w:hint="default"/>
        <w:sz w:val="20"/>
      </w:rPr>
    </w:lvl>
  </w:abstractNum>
  <w:abstractNum w:abstractNumId="19">
    <w:nsid w:val="354E26C3"/>
    <w:multiLevelType w:val="hybridMultilevel"/>
    <w:tmpl w:val="707E26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7E2100"/>
    <w:multiLevelType w:val="hybridMultilevel"/>
    <w:tmpl w:val="8B8026C6"/>
    <w:lvl w:ilvl="0" w:tplc="BE08D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4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C3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6D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EF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EE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6E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2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AC95E8B"/>
    <w:multiLevelType w:val="hybridMultilevel"/>
    <w:tmpl w:val="15C4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04708"/>
    <w:multiLevelType w:val="multilevel"/>
    <w:tmpl w:val="8DB270C0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</w:abstractNum>
  <w:abstractNum w:abstractNumId="23">
    <w:nsid w:val="410D6356"/>
    <w:multiLevelType w:val="hybridMultilevel"/>
    <w:tmpl w:val="456A3F46"/>
    <w:lvl w:ilvl="0" w:tplc="8E6E9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906E5C"/>
    <w:multiLevelType w:val="hybridMultilevel"/>
    <w:tmpl w:val="099C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41056"/>
    <w:multiLevelType w:val="multilevel"/>
    <w:tmpl w:val="153631B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E43170B"/>
    <w:multiLevelType w:val="hybridMultilevel"/>
    <w:tmpl w:val="09EC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D7FC9"/>
    <w:multiLevelType w:val="hybridMultilevel"/>
    <w:tmpl w:val="461C36A6"/>
    <w:lvl w:ilvl="0" w:tplc="8E6E9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FE5540"/>
    <w:multiLevelType w:val="multilevel"/>
    <w:tmpl w:val="0D12C70E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529"/>
        </w:tabs>
        <w:ind w:left="529" w:hanging="54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7"/>
        </w:tabs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29">
    <w:nsid w:val="52526D69"/>
    <w:multiLevelType w:val="hybridMultilevel"/>
    <w:tmpl w:val="7B0E2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F2377"/>
    <w:multiLevelType w:val="multilevel"/>
    <w:tmpl w:val="6A3AAD46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</w:abstractNum>
  <w:abstractNum w:abstractNumId="31">
    <w:nsid w:val="54DB2678"/>
    <w:multiLevelType w:val="hybridMultilevel"/>
    <w:tmpl w:val="EFAE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D73A09"/>
    <w:multiLevelType w:val="hybridMultilevel"/>
    <w:tmpl w:val="5EA6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E50D8"/>
    <w:multiLevelType w:val="hybridMultilevel"/>
    <w:tmpl w:val="475AA2E0"/>
    <w:lvl w:ilvl="0" w:tplc="D9E27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E90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CA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A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8A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CE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E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AE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43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9B168C5"/>
    <w:multiLevelType w:val="hybridMultilevel"/>
    <w:tmpl w:val="8774DC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700CE"/>
    <w:multiLevelType w:val="multilevel"/>
    <w:tmpl w:val="1F08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CF49F6"/>
    <w:multiLevelType w:val="hybridMultilevel"/>
    <w:tmpl w:val="401A7EEE"/>
    <w:lvl w:ilvl="0" w:tplc="8E6E9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542638"/>
    <w:multiLevelType w:val="hybridMultilevel"/>
    <w:tmpl w:val="F4EA6F7C"/>
    <w:lvl w:ilvl="0" w:tplc="8E6E9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00654F"/>
    <w:multiLevelType w:val="multilevel"/>
    <w:tmpl w:val="B7665A0C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0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0"/>
      </w:rPr>
    </w:lvl>
  </w:abstractNum>
  <w:abstractNum w:abstractNumId="39">
    <w:nsid w:val="6FDA58CB"/>
    <w:multiLevelType w:val="hybridMultilevel"/>
    <w:tmpl w:val="50926AA6"/>
    <w:lvl w:ilvl="0" w:tplc="8E6E9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EB381C"/>
    <w:multiLevelType w:val="hybridMultilevel"/>
    <w:tmpl w:val="30A0D3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073F17"/>
    <w:multiLevelType w:val="hybridMultilevel"/>
    <w:tmpl w:val="0DD0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5293B"/>
    <w:multiLevelType w:val="multilevel"/>
    <w:tmpl w:val="0CD4818E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</w:abstractNum>
  <w:abstractNum w:abstractNumId="43">
    <w:nsid w:val="79D65D7A"/>
    <w:multiLevelType w:val="hybridMultilevel"/>
    <w:tmpl w:val="A59A9C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11FA4"/>
    <w:multiLevelType w:val="hybridMultilevel"/>
    <w:tmpl w:val="043A9D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FB4DFA"/>
    <w:multiLevelType w:val="hybridMultilevel"/>
    <w:tmpl w:val="86641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407F9D"/>
    <w:multiLevelType w:val="hybridMultilevel"/>
    <w:tmpl w:val="D8BC49F2"/>
    <w:lvl w:ilvl="0" w:tplc="8E6E9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6E0B24"/>
    <w:multiLevelType w:val="multilevel"/>
    <w:tmpl w:val="8E0A7760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27"/>
  </w:num>
  <w:num w:numId="5">
    <w:abstractNumId w:val="46"/>
  </w:num>
  <w:num w:numId="6">
    <w:abstractNumId w:val="16"/>
  </w:num>
  <w:num w:numId="7">
    <w:abstractNumId w:val="7"/>
  </w:num>
  <w:num w:numId="8">
    <w:abstractNumId w:val="37"/>
  </w:num>
  <w:num w:numId="9">
    <w:abstractNumId w:val="23"/>
  </w:num>
  <w:num w:numId="10">
    <w:abstractNumId w:val="39"/>
  </w:num>
  <w:num w:numId="11">
    <w:abstractNumId w:val="36"/>
  </w:num>
  <w:num w:numId="12">
    <w:abstractNumId w:val="9"/>
  </w:num>
  <w:num w:numId="13">
    <w:abstractNumId w:val="35"/>
  </w:num>
  <w:num w:numId="14">
    <w:abstractNumId w:val="45"/>
  </w:num>
  <w:num w:numId="15">
    <w:abstractNumId w:val="21"/>
  </w:num>
  <w:num w:numId="16">
    <w:abstractNumId w:val="10"/>
  </w:num>
  <w:num w:numId="17">
    <w:abstractNumId w:val="1"/>
  </w:num>
  <w:num w:numId="18">
    <w:abstractNumId w:val="15"/>
  </w:num>
  <w:num w:numId="19">
    <w:abstractNumId w:val="32"/>
  </w:num>
  <w:num w:numId="20">
    <w:abstractNumId w:val="41"/>
  </w:num>
  <w:num w:numId="21">
    <w:abstractNumId w:val="24"/>
  </w:num>
  <w:num w:numId="22">
    <w:abstractNumId w:val="31"/>
  </w:num>
  <w:num w:numId="23">
    <w:abstractNumId w:val="6"/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47"/>
  </w:num>
  <w:num w:numId="27">
    <w:abstractNumId w:val="3"/>
  </w:num>
  <w:num w:numId="28">
    <w:abstractNumId w:val="25"/>
  </w:num>
  <w:num w:numId="29">
    <w:abstractNumId w:val="28"/>
  </w:num>
  <w:num w:numId="30">
    <w:abstractNumId w:val="22"/>
  </w:num>
  <w:num w:numId="31">
    <w:abstractNumId w:val="38"/>
  </w:num>
  <w:num w:numId="32">
    <w:abstractNumId w:val="4"/>
  </w:num>
  <w:num w:numId="33">
    <w:abstractNumId w:val="18"/>
  </w:num>
  <w:num w:numId="34">
    <w:abstractNumId w:val="42"/>
  </w:num>
  <w:num w:numId="35">
    <w:abstractNumId w:val="30"/>
  </w:num>
  <w:num w:numId="36">
    <w:abstractNumId w:val="5"/>
  </w:num>
  <w:num w:numId="37">
    <w:abstractNumId w:val="8"/>
  </w:num>
  <w:num w:numId="38">
    <w:abstractNumId w:val="40"/>
  </w:num>
  <w:num w:numId="39">
    <w:abstractNumId w:val="13"/>
  </w:num>
  <w:num w:numId="40">
    <w:abstractNumId w:val="11"/>
  </w:num>
  <w:num w:numId="41">
    <w:abstractNumId w:val="43"/>
  </w:num>
  <w:num w:numId="42">
    <w:abstractNumId w:val="34"/>
  </w:num>
  <w:num w:numId="43">
    <w:abstractNumId w:val="44"/>
  </w:num>
  <w:num w:numId="44">
    <w:abstractNumId w:val="12"/>
  </w:num>
  <w:num w:numId="45">
    <w:abstractNumId w:val="19"/>
  </w:num>
  <w:num w:numId="46">
    <w:abstractNumId w:val="33"/>
  </w:num>
  <w:num w:numId="47">
    <w:abstractNumId w:val="20"/>
  </w:num>
  <w:num w:numId="48">
    <w:abstractNumId w:val="26"/>
  </w:num>
  <w:num w:numId="49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9B"/>
    <w:rsid w:val="000038F2"/>
    <w:rsid w:val="00004077"/>
    <w:rsid w:val="00007A2F"/>
    <w:rsid w:val="00014824"/>
    <w:rsid w:val="0001676C"/>
    <w:rsid w:val="000220E2"/>
    <w:rsid w:val="00023D5E"/>
    <w:rsid w:val="000272FF"/>
    <w:rsid w:val="00027E43"/>
    <w:rsid w:val="0003083B"/>
    <w:rsid w:val="00033CF1"/>
    <w:rsid w:val="000341C6"/>
    <w:rsid w:val="0003563F"/>
    <w:rsid w:val="00035EE4"/>
    <w:rsid w:val="00063AFE"/>
    <w:rsid w:val="00070C44"/>
    <w:rsid w:val="00073D9E"/>
    <w:rsid w:val="00074144"/>
    <w:rsid w:val="000800E9"/>
    <w:rsid w:val="000936BF"/>
    <w:rsid w:val="000965AC"/>
    <w:rsid w:val="000A1A09"/>
    <w:rsid w:val="000A1EBB"/>
    <w:rsid w:val="000A1FAB"/>
    <w:rsid w:val="000A695C"/>
    <w:rsid w:val="000B517C"/>
    <w:rsid w:val="000B59C2"/>
    <w:rsid w:val="000C5E8C"/>
    <w:rsid w:val="000D30EF"/>
    <w:rsid w:val="000E5435"/>
    <w:rsid w:val="000F033B"/>
    <w:rsid w:val="000F382C"/>
    <w:rsid w:val="00117AB1"/>
    <w:rsid w:val="00123A79"/>
    <w:rsid w:val="00127C03"/>
    <w:rsid w:val="00132C83"/>
    <w:rsid w:val="00137BD4"/>
    <w:rsid w:val="001405EE"/>
    <w:rsid w:val="0014387E"/>
    <w:rsid w:val="00145F4F"/>
    <w:rsid w:val="0014751F"/>
    <w:rsid w:val="00150A7D"/>
    <w:rsid w:val="00162A8A"/>
    <w:rsid w:val="00164B4D"/>
    <w:rsid w:val="00175594"/>
    <w:rsid w:val="00184DE3"/>
    <w:rsid w:val="00187B0E"/>
    <w:rsid w:val="00187B5E"/>
    <w:rsid w:val="00190841"/>
    <w:rsid w:val="00192FF2"/>
    <w:rsid w:val="0019377C"/>
    <w:rsid w:val="001A59F5"/>
    <w:rsid w:val="001A5C6C"/>
    <w:rsid w:val="001B17E1"/>
    <w:rsid w:val="001C451C"/>
    <w:rsid w:val="001D3893"/>
    <w:rsid w:val="001D655C"/>
    <w:rsid w:val="001E2F5A"/>
    <w:rsid w:val="001F4948"/>
    <w:rsid w:val="001F7829"/>
    <w:rsid w:val="00200C29"/>
    <w:rsid w:val="00201E6E"/>
    <w:rsid w:val="0022031E"/>
    <w:rsid w:val="00221051"/>
    <w:rsid w:val="002218F4"/>
    <w:rsid w:val="002237EE"/>
    <w:rsid w:val="00226DA0"/>
    <w:rsid w:val="00236243"/>
    <w:rsid w:val="002373FF"/>
    <w:rsid w:val="00241D05"/>
    <w:rsid w:val="00244422"/>
    <w:rsid w:val="0026068B"/>
    <w:rsid w:val="002616C5"/>
    <w:rsid w:val="002624C4"/>
    <w:rsid w:val="002729E5"/>
    <w:rsid w:val="0027377D"/>
    <w:rsid w:val="002738BE"/>
    <w:rsid w:val="00280B51"/>
    <w:rsid w:val="0028207D"/>
    <w:rsid w:val="002A287D"/>
    <w:rsid w:val="002A7D7A"/>
    <w:rsid w:val="002B024A"/>
    <w:rsid w:val="002B14C9"/>
    <w:rsid w:val="002B21CC"/>
    <w:rsid w:val="002B523D"/>
    <w:rsid w:val="002B5532"/>
    <w:rsid w:val="002B7986"/>
    <w:rsid w:val="002C08E9"/>
    <w:rsid w:val="002D3A67"/>
    <w:rsid w:val="002E67AD"/>
    <w:rsid w:val="002F3AD5"/>
    <w:rsid w:val="002F7BFD"/>
    <w:rsid w:val="00302D55"/>
    <w:rsid w:val="00310699"/>
    <w:rsid w:val="00317058"/>
    <w:rsid w:val="00333E2C"/>
    <w:rsid w:val="00345321"/>
    <w:rsid w:val="00351238"/>
    <w:rsid w:val="00352A1D"/>
    <w:rsid w:val="003534E5"/>
    <w:rsid w:val="003538B5"/>
    <w:rsid w:val="003726E3"/>
    <w:rsid w:val="00372C95"/>
    <w:rsid w:val="0038050D"/>
    <w:rsid w:val="00381FAB"/>
    <w:rsid w:val="003835CA"/>
    <w:rsid w:val="00384E56"/>
    <w:rsid w:val="00386857"/>
    <w:rsid w:val="00396A59"/>
    <w:rsid w:val="00397063"/>
    <w:rsid w:val="003B5545"/>
    <w:rsid w:val="003B594C"/>
    <w:rsid w:val="003C3C3D"/>
    <w:rsid w:val="003C4D44"/>
    <w:rsid w:val="003D0822"/>
    <w:rsid w:val="003D0C1C"/>
    <w:rsid w:val="003D3EEB"/>
    <w:rsid w:val="003E04F3"/>
    <w:rsid w:val="003F297E"/>
    <w:rsid w:val="003F5B94"/>
    <w:rsid w:val="003F5D05"/>
    <w:rsid w:val="003F6DBB"/>
    <w:rsid w:val="00402D41"/>
    <w:rsid w:val="004033D8"/>
    <w:rsid w:val="004058E6"/>
    <w:rsid w:val="00406227"/>
    <w:rsid w:val="00406ABB"/>
    <w:rsid w:val="0040797C"/>
    <w:rsid w:val="004147C2"/>
    <w:rsid w:val="004303BA"/>
    <w:rsid w:val="00433E2D"/>
    <w:rsid w:val="004358D7"/>
    <w:rsid w:val="00436971"/>
    <w:rsid w:val="00436C38"/>
    <w:rsid w:val="0045360C"/>
    <w:rsid w:val="004600A4"/>
    <w:rsid w:val="00461389"/>
    <w:rsid w:val="0046483D"/>
    <w:rsid w:val="00466756"/>
    <w:rsid w:val="00467069"/>
    <w:rsid w:val="00487F38"/>
    <w:rsid w:val="00491E09"/>
    <w:rsid w:val="00494449"/>
    <w:rsid w:val="00497581"/>
    <w:rsid w:val="004A0AF3"/>
    <w:rsid w:val="004A33A2"/>
    <w:rsid w:val="004A729B"/>
    <w:rsid w:val="004B2B36"/>
    <w:rsid w:val="004B357C"/>
    <w:rsid w:val="004B7147"/>
    <w:rsid w:val="004E2517"/>
    <w:rsid w:val="004E44FA"/>
    <w:rsid w:val="004E4815"/>
    <w:rsid w:val="004E4DD6"/>
    <w:rsid w:val="00502392"/>
    <w:rsid w:val="005079F1"/>
    <w:rsid w:val="00507C44"/>
    <w:rsid w:val="005231FF"/>
    <w:rsid w:val="00533FBC"/>
    <w:rsid w:val="0054086F"/>
    <w:rsid w:val="005437D2"/>
    <w:rsid w:val="00544790"/>
    <w:rsid w:val="00554E48"/>
    <w:rsid w:val="005604A2"/>
    <w:rsid w:val="00566512"/>
    <w:rsid w:val="0057005D"/>
    <w:rsid w:val="00572019"/>
    <w:rsid w:val="00573737"/>
    <w:rsid w:val="00574353"/>
    <w:rsid w:val="00580289"/>
    <w:rsid w:val="00585188"/>
    <w:rsid w:val="00585204"/>
    <w:rsid w:val="0058573B"/>
    <w:rsid w:val="0058640F"/>
    <w:rsid w:val="005903C7"/>
    <w:rsid w:val="00591090"/>
    <w:rsid w:val="0059239A"/>
    <w:rsid w:val="00593206"/>
    <w:rsid w:val="00593996"/>
    <w:rsid w:val="00594EB1"/>
    <w:rsid w:val="00596013"/>
    <w:rsid w:val="005A127E"/>
    <w:rsid w:val="005A6061"/>
    <w:rsid w:val="005C0C3C"/>
    <w:rsid w:val="005C1EA8"/>
    <w:rsid w:val="005E0C1B"/>
    <w:rsid w:val="005E1408"/>
    <w:rsid w:val="005E4E62"/>
    <w:rsid w:val="005E7469"/>
    <w:rsid w:val="005F024D"/>
    <w:rsid w:val="005F4766"/>
    <w:rsid w:val="005F480C"/>
    <w:rsid w:val="00604E53"/>
    <w:rsid w:val="006201AF"/>
    <w:rsid w:val="00621AE0"/>
    <w:rsid w:val="00621F16"/>
    <w:rsid w:val="00627DEA"/>
    <w:rsid w:val="00630CEA"/>
    <w:rsid w:val="00630EEB"/>
    <w:rsid w:val="00634BAF"/>
    <w:rsid w:val="00637078"/>
    <w:rsid w:val="00645BB2"/>
    <w:rsid w:val="00650427"/>
    <w:rsid w:val="00660B1A"/>
    <w:rsid w:val="00662F93"/>
    <w:rsid w:val="006649D7"/>
    <w:rsid w:val="0066638E"/>
    <w:rsid w:val="00670C2F"/>
    <w:rsid w:val="006879A9"/>
    <w:rsid w:val="00692712"/>
    <w:rsid w:val="006A020D"/>
    <w:rsid w:val="006A13CB"/>
    <w:rsid w:val="006A20E1"/>
    <w:rsid w:val="006A3B97"/>
    <w:rsid w:val="006A55BC"/>
    <w:rsid w:val="006B2FC6"/>
    <w:rsid w:val="006B4EAA"/>
    <w:rsid w:val="006C0985"/>
    <w:rsid w:val="006C1595"/>
    <w:rsid w:val="006C1E9E"/>
    <w:rsid w:val="006C4666"/>
    <w:rsid w:val="006C4C9A"/>
    <w:rsid w:val="006D01ED"/>
    <w:rsid w:val="006D1B1C"/>
    <w:rsid w:val="006E116D"/>
    <w:rsid w:val="006E2690"/>
    <w:rsid w:val="006E31AD"/>
    <w:rsid w:val="006E5919"/>
    <w:rsid w:val="006E5CB6"/>
    <w:rsid w:val="0070029F"/>
    <w:rsid w:val="00701904"/>
    <w:rsid w:val="00715B6A"/>
    <w:rsid w:val="00727E97"/>
    <w:rsid w:val="00730B70"/>
    <w:rsid w:val="007326EC"/>
    <w:rsid w:val="0073575A"/>
    <w:rsid w:val="00737EEC"/>
    <w:rsid w:val="0074327F"/>
    <w:rsid w:val="007440E1"/>
    <w:rsid w:val="00745FB6"/>
    <w:rsid w:val="007510DD"/>
    <w:rsid w:val="00755587"/>
    <w:rsid w:val="0076356E"/>
    <w:rsid w:val="00767068"/>
    <w:rsid w:val="0077226F"/>
    <w:rsid w:val="007932C0"/>
    <w:rsid w:val="00796D3B"/>
    <w:rsid w:val="00797928"/>
    <w:rsid w:val="007B43C6"/>
    <w:rsid w:val="007C50C4"/>
    <w:rsid w:val="007C5FCE"/>
    <w:rsid w:val="007E1214"/>
    <w:rsid w:val="007E1E67"/>
    <w:rsid w:val="007E5092"/>
    <w:rsid w:val="007E5D98"/>
    <w:rsid w:val="007F073A"/>
    <w:rsid w:val="007F5BD6"/>
    <w:rsid w:val="007F7D19"/>
    <w:rsid w:val="0081343F"/>
    <w:rsid w:val="00816D52"/>
    <w:rsid w:val="00817342"/>
    <w:rsid w:val="00822D6D"/>
    <w:rsid w:val="00826AA9"/>
    <w:rsid w:val="00830F61"/>
    <w:rsid w:val="008316B9"/>
    <w:rsid w:val="0083372D"/>
    <w:rsid w:val="00836FFE"/>
    <w:rsid w:val="00855C96"/>
    <w:rsid w:val="008722EE"/>
    <w:rsid w:val="00872C72"/>
    <w:rsid w:val="00875669"/>
    <w:rsid w:val="00885E0D"/>
    <w:rsid w:val="00896B4E"/>
    <w:rsid w:val="008A243A"/>
    <w:rsid w:val="008A506A"/>
    <w:rsid w:val="008A536C"/>
    <w:rsid w:val="008A5FFB"/>
    <w:rsid w:val="008B18BA"/>
    <w:rsid w:val="008B2073"/>
    <w:rsid w:val="008C15D8"/>
    <w:rsid w:val="008C3D5F"/>
    <w:rsid w:val="008C71DA"/>
    <w:rsid w:val="008D2FE3"/>
    <w:rsid w:val="008E2C93"/>
    <w:rsid w:val="008E4194"/>
    <w:rsid w:val="008F2B9A"/>
    <w:rsid w:val="008F3365"/>
    <w:rsid w:val="008F3518"/>
    <w:rsid w:val="00911C53"/>
    <w:rsid w:val="0091338B"/>
    <w:rsid w:val="0092121F"/>
    <w:rsid w:val="009230B3"/>
    <w:rsid w:val="00926274"/>
    <w:rsid w:val="00933CC7"/>
    <w:rsid w:val="00940B4C"/>
    <w:rsid w:val="0094280D"/>
    <w:rsid w:val="00946C81"/>
    <w:rsid w:val="0095003C"/>
    <w:rsid w:val="00954CA5"/>
    <w:rsid w:val="009552C4"/>
    <w:rsid w:val="009727DE"/>
    <w:rsid w:val="0097721A"/>
    <w:rsid w:val="009910D8"/>
    <w:rsid w:val="009A01DF"/>
    <w:rsid w:val="009A03F0"/>
    <w:rsid w:val="009A390F"/>
    <w:rsid w:val="009A458C"/>
    <w:rsid w:val="009A5FC8"/>
    <w:rsid w:val="009B73A7"/>
    <w:rsid w:val="009B7DC0"/>
    <w:rsid w:val="009D2964"/>
    <w:rsid w:val="009E0EFD"/>
    <w:rsid w:val="009E4001"/>
    <w:rsid w:val="009E5B08"/>
    <w:rsid w:val="009F3EA2"/>
    <w:rsid w:val="009F475F"/>
    <w:rsid w:val="00A01DFA"/>
    <w:rsid w:val="00A033DB"/>
    <w:rsid w:val="00A0508D"/>
    <w:rsid w:val="00A21FB4"/>
    <w:rsid w:val="00A23804"/>
    <w:rsid w:val="00A3027D"/>
    <w:rsid w:val="00A351EA"/>
    <w:rsid w:val="00A435F6"/>
    <w:rsid w:val="00A550B6"/>
    <w:rsid w:val="00A60582"/>
    <w:rsid w:val="00A7192E"/>
    <w:rsid w:val="00A822AD"/>
    <w:rsid w:val="00A85463"/>
    <w:rsid w:val="00A8717D"/>
    <w:rsid w:val="00A87EDD"/>
    <w:rsid w:val="00A90A92"/>
    <w:rsid w:val="00A92FA6"/>
    <w:rsid w:val="00AA6C7D"/>
    <w:rsid w:val="00AC494D"/>
    <w:rsid w:val="00AC7E14"/>
    <w:rsid w:val="00AE0198"/>
    <w:rsid w:val="00B02ADE"/>
    <w:rsid w:val="00B03183"/>
    <w:rsid w:val="00B05DC5"/>
    <w:rsid w:val="00B11558"/>
    <w:rsid w:val="00B156B8"/>
    <w:rsid w:val="00B1738A"/>
    <w:rsid w:val="00B2220F"/>
    <w:rsid w:val="00B30318"/>
    <w:rsid w:val="00B32CD1"/>
    <w:rsid w:val="00B347F4"/>
    <w:rsid w:val="00B47DE9"/>
    <w:rsid w:val="00B51E57"/>
    <w:rsid w:val="00B5321D"/>
    <w:rsid w:val="00B551ED"/>
    <w:rsid w:val="00B55EB0"/>
    <w:rsid w:val="00B66D6E"/>
    <w:rsid w:val="00B678C2"/>
    <w:rsid w:val="00B76016"/>
    <w:rsid w:val="00B8074D"/>
    <w:rsid w:val="00B826D7"/>
    <w:rsid w:val="00B83E9D"/>
    <w:rsid w:val="00B92204"/>
    <w:rsid w:val="00B9680E"/>
    <w:rsid w:val="00BA40D6"/>
    <w:rsid w:val="00BA7363"/>
    <w:rsid w:val="00BB0F8C"/>
    <w:rsid w:val="00BB4D32"/>
    <w:rsid w:val="00BB7FA4"/>
    <w:rsid w:val="00BD2D14"/>
    <w:rsid w:val="00BD3AA0"/>
    <w:rsid w:val="00BE09D2"/>
    <w:rsid w:val="00BE1014"/>
    <w:rsid w:val="00BF04E8"/>
    <w:rsid w:val="00BF0E1D"/>
    <w:rsid w:val="00C013F6"/>
    <w:rsid w:val="00C02847"/>
    <w:rsid w:val="00C123DB"/>
    <w:rsid w:val="00C16653"/>
    <w:rsid w:val="00C2180F"/>
    <w:rsid w:val="00C23AE8"/>
    <w:rsid w:val="00C24D3B"/>
    <w:rsid w:val="00C26ABC"/>
    <w:rsid w:val="00C27734"/>
    <w:rsid w:val="00C35245"/>
    <w:rsid w:val="00C356E6"/>
    <w:rsid w:val="00C40324"/>
    <w:rsid w:val="00C43B79"/>
    <w:rsid w:val="00C46D5A"/>
    <w:rsid w:val="00C56A95"/>
    <w:rsid w:val="00C576E8"/>
    <w:rsid w:val="00C71DA0"/>
    <w:rsid w:val="00C72F4F"/>
    <w:rsid w:val="00C75301"/>
    <w:rsid w:val="00C762B9"/>
    <w:rsid w:val="00C861D1"/>
    <w:rsid w:val="00C94799"/>
    <w:rsid w:val="00C97005"/>
    <w:rsid w:val="00CA346F"/>
    <w:rsid w:val="00CA4B26"/>
    <w:rsid w:val="00CA61C7"/>
    <w:rsid w:val="00CB25DC"/>
    <w:rsid w:val="00CB4214"/>
    <w:rsid w:val="00CD3091"/>
    <w:rsid w:val="00CD4463"/>
    <w:rsid w:val="00CD6592"/>
    <w:rsid w:val="00CE0DEC"/>
    <w:rsid w:val="00CE1CCE"/>
    <w:rsid w:val="00CE3D79"/>
    <w:rsid w:val="00CE6A2B"/>
    <w:rsid w:val="00CF4CE5"/>
    <w:rsid w:val="00CF7BB5"/>
    <w:rsid w:val="00D00E86"/>
    <w:rsid w:val="00D0628A"/>
    <w:rsid w:val="00D07D68"/>
    <w:rsid w:val="00D11024"/>
    <w:rsid w:val="00D14A02"/>
    <w:rsid w:val="00D14D44"/>
    <w:rsid w:val="00D213B0"/>
    <w:rsid w:val="00D213C9"/>
    <w:rsid w:val="00D216A8"/>
    <w:rsid w:val="00D33EA4"/>
    <w:rsid w:val="00D344A2"/>
    <w:rsid w:val="00D37D3D"/>
    <w:rsid w:val="00D411CB"/>
    <w:rsid w:val="00D423C9"/>
    <w:rsid w:val="00D45584"/>
    <w:rsid w:val="00D464CF"/>
    <w:rsid w:val="00D51362"/>
    <w:rsid w:val="00D7726F"/>
    <w:rsid w:val="00D8205F"/>
    <w:rsid w:val="00D822F0"/>
    <w:rsid w:val="00D91399"/>
    <w:rsid w:val="00D92FF5"/>
    <w:rsid w:val="00DB2B80"/>
    <w:rsid w:val="00DB3B30"/>
    <w:rsid w:val="00DB630F"/>
    <w:rsid w:val="00DB7AD9"/>
    <w:rsid w:val="00DC2FE5"/>
    <w:rsid w:val="00DC3063"/>
    <w:rsid w:val="00DD46FB"/>
    <w:rsid w:val="00DD7276"/>
    <w:rsid w:val="00DE18BF"/>
    <w:rsid w:val="00DF5C10"/>
    <w:rsid w:val="00DF5ED8"/>
    <w:rsid w:val="00E02C47"/>
    <w:rsid w:val="00E039C0"/>
    <w:rsid w:val="00E03C05"/>
    <w:rsid w:val="00E11715"/>
    <w:rsid w:val="00E16951"/>
    <w:rsid w:val="00E214EF"/>
    <w:rsid w:val="00E268C0"/>
    <w:rsid w:val="00E271E6"/>
    <w:rsid w:val="00E3254E"/>
    <w:rsid w:val="00E340BC"/>
    <w:rsid w:val="00E37C4A"/>
    <w:rsid w:val="00E42C69"/>
    <w:rsid w:val="00E52569"/>
    <w:rsid w:val="00E63ACC"/>
    <w:rsid w:val="00E6573C"/>
    <w:rsid w:val="00E81B05"/>
    <w:rsid w:val="00E92DC7"/>
    <w:rsid w:val="00E934B4"/>
    <w:rsid w:val="00E94209"/>
    <w:rsid w:val="00E979EC"/>
    <w:rsid w:val="00EA7981"/>
    <w:rsid w:val="00EB00D7"/>
    <w:rsid w:val="00EB5019"/>
    <w:rsid w:val="00EB5ACF"/>
    <w:rsid w:val="00EC2C9F"/>
    <w:rsid w:val="00EC7C48"/>
    <w:rsid w:val="00ED01C6"/>
    <w:rsid w:val="00EE0505"/>
    <w:rsid w:val="00EE0910"/>
    <w:rsid w:val="00EE12F3"/>
    <w:rsid w:val="00EE7877"/>
    <w:rsid w:val="00EF1F88"/>
    <w:rsid w:val="00EF23A5"/>
    <w:rsid w:val="00EF664F"/>
    <w:rsid w:val="00EF7605"/>
    <w:rsid w:val="00F016BF"/>
    <w:rsid w:val="00F018CA"/>
    <w:rsid w:val="00F05019"/>
    <w:rsid w:val="00F1415B"/>
    <w:rsid w:val="00F2176C"/>
    <w:rsid w:val="00F23A15"/>
    <w:rsid w:val="00F3268C"/>
    <w:rsid w:val="00F3310E"/>
    <w:rsid w:val="00F3407A"/>
    <w:rsid w:val="00F37499"/>
    <w:rsid w:val="00F402DE"/>
    <w:rsid w:val="00F507B2"/>
    <w:rsid w:val="00F53609"/>
    <w:rsid w:val="00F56EBC"/>
    <w:rsid w:val="00F61CA9"/>
    <w:rsid w:val="00F705BB"/>
    <w:rsid w:val="00F711E0"/>
    <w:rsid w:val="00F8143A"/>
    <w:rsid w:val="00F834F9"/>
    <w:rsid w:val="00F86BD4"/>
    <w:rsid w:val="00F93346"/>
    <w:rsid w:val="00FA3585"/>
    <w:rsid w:val="00FA60BD"/>
    <w:rsid w:val="00FB0153"/>
    <w:rsid w:val="00FC0346"/>
    <w:rsid w:val="00FC6701"/>
    <w:rsid w:val="00FD285C"/>
    <w:rsid w:val="00FD3734"/>
    <w:rsid w:val="00FD5448"/>
    <w:rsid w:val="00FE2C9E"/>
    <w:rsid w:val="00FF1CB8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1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44"/>
      <w:szCs w:val="44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i/>
      <w:iCs/>
      <w:sz w:val="36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5"/>
    </w:pPr>
    <w:rPr>
      <w:rFonts w:ascii="Microsoft Sans Serif" w:hAnsi="Microsoft Sans Serif" w:cs="Microsoft Sans Serif"/>
      <w:bCs/>
      <w:iCs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6"/>
    </w:pPr>
    <w:rPr>
      <w:rFonts w:ascii="Microsoft Sans Serif" w:hAnsi="Microsoft Sans Serif" w:cs="Microsoft Sans Serif"/>
      <w:bCs/>
      <w:i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utlineLvl w:val="7"/>
    </w:pPr>
    <w:rPr>
      <w:rFonts w:ascii="Microsoft Sans Serif" w:hAnsi="Microsoft Sans Serif" w:cs="Microsoft Sans Serif"/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icrosoft Sans Serif" w:hAnsi="Microsoft Sans Serif" w:cs="Microsoft Sans Serif"/>
      <w:b/>
      <w:bCs/>
      <w:sz w:val="4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  <w:szCs w:val="20"/>
    </w:rPr>
  </w:style>
  <w:style w:type="paragraph" w:styleId="Subtitle">
    <w:name w:val="Subtitle"/>
    <w:basedOn w:val="Normal"/>
    <w:qFormat/>
    <w:pPr>
      <w:jc w:val="center"/>
    </w:pPr>
    <w:rPr>
      <w:b/>
      <w:i/>
      <w:sz w:val="36"/>
      <w:szCs w:val="20"/>
    </w:rPr>
  </w:style>
  <w:style w:type="paragraph" w:styleId="BodyText">
    <w:name w:val="Body Text"/>
    <w:basedOn w:val="Normal"/>
    <w:semiHidden/>
    <w:rPr>
      <w:sz w:val="36"/>
    </w:rPr>
  </w:style>
  <w:style w:type="paragraph" w:styleId="BodyText2">
    <w:name w:val="Body Text 2"/>
    <w:basedOn w:val="Normal"/>
    <w:semiHidden/>
    <w:pPr>
      <w:jc w:val="both"/>
    </w:pPr>
    <w:rPr>
      <w:i/>
      <w:i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  <w:semiHidden/>
    <w:rPr>
      <w:rFonts w:eastAsia="Arial Unicode MS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paragraph" w:styleId="PlainText">
    <w:name w:val="Plain Text"/>
    <w:basedOn w:val="Normal"/>
    <w:uiPriority w:val="99"/>
    <w:rPr>
      <w:rFonts w:ascii="Courier New" w:hAnsi="Courier New" w:cs="Courier New"/>
      <w:sz w:val="20"/>
      <w:szCs w:val="20"/>
      <w:lang w:eastAsia="en-GB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paragraph" w:styleId="HTMLAddress">
    <w:name w:val="HTML Address"/>
    <w:basedOn w:val="Normal"/>
    <w:semiHidden/>
    <w:rPr>
      <w:b/>
      <w:bCs/>
      <w:i/>
      <w:iCs/>
      <w:color w:val="0066CC"/>
      <w:lang w:eastAsia="en-GB"/>
    </w:rPr>
  </w:style>
  <w:style w:type="paragraph" w:styleId="FootnoteText">
    <w:name w:val="footnote text"/>
    <w:basedOn w:val="Normal"/>
    <w:semiHidden/>
    <w:rPr>
      <w:sz w:val="20"/>
      <w:szCs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mailstyle21">
    <w:name w:val="emailstyle21"/>
    <w:rPr>
      <w:rFonts w:ascii="Arial" w:hAnsi="Arial" w:cs="Arial"/>
      <w:color w:val="993366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l">
    <w:name w:val="hl"/>
    <w:basedOn w:val="DefaultParagraphFont"/>
  </w:style>
  <w:style w:type="paragraph" w:styleId="ListBullet">
    <w:name w:val="List Bullet"/>
    <w:basedOn w:val="Normal"/>
    <w:semiHidden/>
    <w:pPr>
      <w:numPr>
        <w:numId w:val="1"/>
      </w:numPr>
    </w:p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  <w:rPr>
      <w:rFonts w:ascii="Microsoft Sans Serif" w:hAnsi="Microsoft Sans Serif" w:cs="Microsoft Sans Serif"/>
      <w:sz w:val="32"/>
    </w:rPr>
  </w:style>
  <w:style w:type="character" w:customStyle="1" w:styleId="PlainTextChar">
    <w:name w:val="Plain Text Char"/>
    <w:uiPriority w:val="99"/>
    <w:rPr>
      <w:rFonts w:ascii="Courier New" w:hAnsi="Courier New" w:cs="Courier New"/>
      <w:lang w:val="en-GB" w:eastAsia="en-GB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CAPNormalChar">
    <w:name w:val="CAP_Normal Char"/>
    <w:locked/>
    <w:rPr>
      <w:rFonts w:ascii="Georgia" w:hAnsi="Georgia" w:cs="Arial"/>
      <w:lang w:val="en-GB" w:eastAsia="en-GB" w:bidi="ar-SA"/>
    </w:rPr>
  </w:style>
  <w:style w:type="paragraph" w:customStyle="1" w:styleId="CAPNormal">
    <w:name w:val="CAP_Normal"/>
    <w:pPr>
      <w:spacing w:line="260" w:lineRule="exact"/>
    </w:pPr>
    <w:rPr>
      <w:rFonts w:ascii="Georgia" w:hAnsi="Georgia" w:cs="Arial"/>
      <w:lang w:eastAsia="en-GB"/>
    </w:rPr>
  </w:style>
  <w:style w:type="paragraph" w:customStyle="1" w:styleId="CAPBodytext">
    <w:name w:val="CAP_Body text"/>
    <w:basedOn w:val="CAPNormal"/>
    <w:pPr>
      <w:spacing w:after="260"/>
    </w:pPr>
  </w:style>
  <w:style w:type="paragraph" w:customStyle="1" w:styleId="CAPHeadingTwonoSpaceBefore">
    <w:name w:val="CAP_Heading Two (no Space Before)"/>
    <w:basedOn w:val="Normal"/>
    <w:pPr>
      <w:spacing w:before="120" w:after="120" w:line="300" w:lineRule="exact"/>
    </w:pPr>
    <w:rPr>
      <w:rFonts w:ascii="Arial Bold" w:hAnsi="Arial Bold" w:cs="Arial"/>
      <w:b/>
      <w:bCs/>
      <w:lang w:eastAsia="en-GB"/>
    </w:rPr>
  </w:style>
  <w:style w:type="paragraph" w:customStyle="1" w:styleId="Tenderbodytext">
    <w:name w:val="Tender body text"/>
    <w:basedOn w:val="Normal"/>
    <w:pPr>
      <w:spacing w:after="240"/>
    </w:pPr>
    <w:rPr>
      <w:szCs w:val="20"/>
    </w:rPr>
  </w:style>
  <w:style w:type="character" w:customStyle="1" w:styleId="Heading2Char">
    <w:name w:val="Heading 2 Char"/>
    <w:rPr>
      <w:b/>
      <w:bCs/>
      <w:sz w:val="36"/>
      <w:szCs w:val="24"/>
      <w:lang w:val="en-GB"/>
    </w:rPr>
  </w:style>
  <w:style w:type="paragraph" w:styleId="NormalIndent">
    <w:name w:val="Normal Indent"/>
    <w:basedOn w:val="Normal"/>
    <w:semiHidden/>
    <w:pPr>
      <w:tabs>
        <w:tab w:val="left" w:pos="360"/>
        <w:tab w:val="left" w:pos="720"/>
        <w:tab w:val="left" w:pos="1080"/>
      </w:tabs>
      <w:ind w:left="720"/>
      <w:jc w:val="both"/>
    </w:pPr>
    <w:rPr>
      <w:snapToGrid w:val="0"/>
      <w:sz w:val="20"/>
      <w:szCs w:val="20"/>
      <w:lang w:val="en-US"/>
    </w:rPr>
  </w:style>
  <w:style w:type="character" w:customStyle="1" w:styleId="NormalIndentChar">
    <w:name w:val="Normal Indent Char"/>
    <w:rPr>
      <w:snapToGrid w:val="0"/>
    </w:rPr>
  </w:style>
  <w:style w:type="paragraph" w:styleId="BodyTextIndent">
    <w:name w:val="Body Text Indent"/>
    <w:basedOn w:val="Normal"/>
    <w:semiHidden/>
    <w:unhideWhenUsed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/>
    </w:rPr>
  </w:style>
  <w:style w:type="character" w:customStyle="1" w:styleId="BodyTextIndentChar">
    <w:name w:val="Body Text Indent Char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semiHidden/>
    <w:pPr>
      <w:ind w:left="720"/>
      <w:jc w:val="center"/>
    </w:pPr>
    <w:rPr>
      <w:rFonts w:ascii="Microsoft Sans Serif" w:hAnsi="Microsoft Sans Serif" w:cs="Microsoft Sans Serif"/>
      <w:b/>
      <w:bCs/>
      <w:sz w:val="48"/>
      <w:szCs w:val="22"/>
      <w:lang w:val="en-US"/>
    </w:rPr>
  </w:style>
  <w:style w:type="paragraph" w:styleId="BodyTextIndent3">
    <w:name w:val="Body Text Indent 3"/>
    <w:basedOn w:val="Normal"/>
    <w:semiHidden/>
    <w:pPr>
      <w:ind w:left="720"/>
      <w:jc w:val="center"/>
    </w:pPr>
    <w:rPr>
      <w:rFonts w:ascii="Microsoft Sans Serif" w:hAnsi="Microsoft Sans Serif" w:cs="Microsoft Sans Serif"/>
      <w:b/>
      <w:bCs/>
      <w:sz w:val="44"/>
      <w:szCs w:val="20"/>
      <w:lang w:val="en-US"/>
    </w:rPr>
  </w:style>
  <w:style w:type="paragraph" w:styleId="EnvelopeAddress">
    <w:name w:val="envelope address"/>
    <w:basedOn w:val="Normal"/>
    <w:semiHidden/>
    <w:unhideWhenUsed/>
    <w:pPr>
      <w:framePr w:w="5040" w:h="1980" w:hRule="exact" w:hSpace="180" w:wrap="auto" w:vAnchor="page" w:hAnchor="page" w:x="577" w:y="361"/>
    </w:pPr>
    <w:rPr>
      <w:rFonts w:ascii="Cambria" w:hAnsi="Cambria"/>
      <w:lang w:val="en-US"/>
    </w:rPr>
  </w:style>
  <w:style w:type="paragraph" w:customStyle="1" w:styleId="listparagraph">
    <w:name w:val="listparagraph"/>
    <w:basedOn w:val="Normal"/>
    <w:rsid w:val="00B8074D"/>
    <w:pPr>
      <w:ind w:left="720"/>
    </w:pPr>
    <w:rPr>
      <w:rFonts w:eastAsia="Calibri"/>
      <w:lang w:val="en-US"/>
    </w:rPr>
  </w:style>
  <w:style w:type="paragraph" w:styleId="ListParagraph0">
    <w:name w:val="List Paragraph"/>
    <w:basedOn w:val="Normal"/>
    <w:uiPriority w:val="34"/>
    <w:qFormat/>
    <w:rsid w:val="009F3EA2"/>
    <w:pPr>
      <w:ind w:left="720"/>
    </w:pPr>
    <w:rPr>
      <w:rFonts w:eastAsia="Calibri"/>
      <w:lang w:val="en-US"/>
    </w:rPr>
  </w:style>
  <w:style w:type="character" w:customStyle="1" w:styleId="Heading3Char">
    <w:name w:val="Heading 3 Char"/>
    <w:link w:val="Heading3"/>
    <w:rsid w:val="0014387E"/>
    <w:rPr>
      <w:b/>
      <w:bCs/>
      <w:i/>
      <w:iCs/>
      <w:sz w:val="36"/>
      <w:szCs w:val="22"/>
      <w:lang w:val="en-GB"/>
    </w:rPr>
  </w:style>
  <w:style w:type="paragraph" w:customStyle="1" w:styleId="ecxmsonormal">
    <w:name w:val="ecxmsonormal"/>
    <w:basedOn w:val="Normal"/>
    <w:rsid w:val="003D0C1C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BE10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1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44"/>
      <w:szCs w:val="44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i/>
      <w:iCs/>
      <w:sz w:val="36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5"/>
    </w:pPr>
    <w:rPr>
      <w:rFonts w:ascii="Microsoft Sans Serif" w:hAnsi="Microsoft Sans Serif" w:cs="Microsoft Sans Serif"/>
      <w:bCs/>
      <w:iCs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6"/>
    </w:pPr>
    <w:rPr>
      <w:rFonts w:ascii="Microsoft Sans Serif" w:hAnsi="Microsoft Sans Serif" w:cs="Microsoft Sans Serif"/>
      <w:bCs/>
      <w:i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utlineLvl w:val="7"/>
    </w:pPr>
    <w:rPr>
      <w:rFonts w:ascii="Microsoft Sans Serif" w:hAnsi="Microsoft Sans Serif" w:cs="Microsoft Sans Serif"/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icrosoft Sans Serif" w:hAnsi="Microsoft Sans Serif" w:cs="Microsoft Sans Serif"/>
      <w:b/>
      <w:bCs/>
      <w:sz w:val="4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  <w:szCs w:val="20"/>
    </w:rPr>
  </w:style>
  <w:style w:type="paragraph" w:styleId="Subtitle">
    <w:name w:val="Subtitle"/>
    <w:basedOn w:val="Normal"/>
    <w:qFormat/>
    <w:pPr>
      <w:jc w:val="center"/>
    </w:pPr>
    <w:rPr>
      <w:b/>
      <w:i/>
      <w:sz w:val="36"/>
      <w:szCs w:val="20"/>
    </w:rPr>
  </w:style>
  <w:style w:type="paragraph" w:styleId="BodyText">
    <w:name w:val="Body Text"/>
    <w:basedOn w:val="Normal"/>
    <w:semiHidden/>
    <w:rPr>
      <w:sz w:val="36"/>
    </w:rPr>
  </w:style>
  <w:style w:type="paragraph" w:styleId="BodyText2">
    <w:name w:val="Body Text 2"/>
    <w:basedOn w:val="Normal"/>
    <w:semiHidden/>
    <w:pPr>
      <w:jc w:val="both"/>
    </w:pPr>
    <w:rPr>
      <w:i/>
      <w:i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  <w:semiHidden/>
    <w:rPr>
      <w:rFonts w:eastAsia="Arial Unicode MS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paragraph" w:styleId="PlainText">
    <w:name w:val="Plain Text"/>
    <w:basedOn w:val="Normal"/>
    <w:uiPriority w:val="99"/>
    <w:rPr>
      <w:rFonts w:ascii="Courier New" w:hAnsi="Courier New" w:cs="Courier New"/>
      <w:sz w:val="20"/>
      <w:szCs w:val="20"/>
      <w:lang w:eastAsia="en-GB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paragraph" w:styleId="HTMLAddress">
    <w:name w:val="HTML Address"/>
    <w:basedOn w:val="Normal"/>
    <w:semiHidden/>
    <w:rPr>
      <w:b/>
      <w:bCs/>
      <w:i/>
      <w:iCs/>
      <w:color w:val="0066CC"/>
      <w:lang w:eastAsia="en-GB"/>
    </w:rPr>
  </w:style>
  <w:style w:type="paragraph" w:styleId="FootnoteText">
    <w:name w:val="footnote text"/>
    <w:basedOn w:val="Normal"/>
    <w:semiHidden/>
    <w:rPr>
      <w:sz w:val="20"/>
      <w:szCs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mailstyle21">
    <w:name w:val="emailstyle21"/>
    <w:rPr>
      <w:rFonts w:ascii="Arial" w:hAnsi="Arial" w:cs="Arial"/>
      <w:color w:val="993366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l">
    <w:name w:val="hl"/>
    <w:basedOn w:val="DefaultParagraphFont"/>
  </w:style>
  <w:style w:type="paragraph" w:styleId="ListBullet">
    <w:name w:val="List Bullet"/>
    <w:basedOn w:val="Normal"/>
    <w:semiHidden/>
    <w:pPr>
      <w:numPr>
        <w:numId w:val="1"/>
      </w:numPr>
    </w:p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  <w:rPr>
      <w:rFonts w:ascii="Microsoft Sans Serif" w:hAnsi="Microsoft Sans Serif" w:cs="Microsoft Sans Serif"/>
      <w:sz w:val="32"/>
    </w:rPr>
  </w:style>
  <w:style w:type="character" w:customStyle="1" w:styleId="PlainTextChar">
    <w:name w:val="Plain Text Char"/>
    <w:uiPriority w:val="99"/>
    <w:rPr>
      <w:rFonts w:ascii="Courier New" w:hAnsi="Courier New" w:cs="Courier New"/>
      <w:lang w:val="en-GB" w:eastAsia="en-GB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CAPNormalChar">
    <w:name w:val="CAP_Normal Char"/>
    <w:locked/>
    <w:rPr>
      <w:rFonts w:ascii="Georgia" w:hAnsi="Georgia" w:cs="Arial"/>
      <w:lang w:val="en-GB" w:eastAsia="en-GB" w:bidi="ar-SA"/>
    </w:rPr>
  </w:style>
  <w:style w:type="paragraph" w:customStyle="1" w:styleId="CAPNormal">
    <w:name w:val="CAP_Normal"/>
    <w:pPr>
      <w:spacing w:line="260" w:lineRule="exact"/>
    </w:pPr>
    <w:rPr>
      <w:rFonts w:ascii="Georgia" w:hAnsi="Georgia" w:cs="Arial"/>
      <w:lang w:eastAsia="en-GB"/>
    </w:rPr>
  </w:style>
  <w:style w:type="paragraph" w:customStyle="1" w:styleId="CAPBodytext">
    <w:name w:val="CAP_Body text"/>
    <w:basedOn w:val="CAPNormal"/>
    <w:pPr>
      <w:spacing w:after="260"/>
    </w:pPr>
  </w:style>
  <w:style w:type="paragraph" w:customStyle="1" w:styleId="CAPHeadingTwonoSpaceBefore">
    <w:name w:val="CAP_Heading Two (no Space Before)"/>
    <w:basedOn w:val="Normal"/>
    <w:pPr>
      <w:spacing w:before="120" w:after="120" w:line="300" w:lineRule="exact"/>
    </w:pPr>
    <w:rPr>
      <w:rFonts w:ascii="Arial Bold" w:hAnsi="Arial Bold" w:cs="Arial"/>
      <w:b/>
      <w:bCs/>
      <w:lang w:eastAsia="en-GB"/>
    </w:rPr>
  </w:style>
  <w:style w:type="paragraph" w:customStyle="1" w:styleId="Tenderbodytext">
    <w:name w:val="Tender body text"/>
    <w:basedOn w:val="Normal"/>
    <w:pPr>
      <w:spacing w:after="240"/>
    </w:pPr>
    <w:rPr>
      <w:szCs w:val="20"/>
    </w:rPr>
  </w:style>
  <w:style w:type="character" w:customStyle="1" w:styleId="Heading2Char">
    <w:name w:val="Heading 2 Char"/>
    <w:rPr>
      <w:b/>
      <w:bCs/>
      <w:sz w:val="36"/>
      <w:szCs w:val="24"/>
      <w:lang w:val="en-GB"/>
    </w:rPr>
  </w:style>
  <w:style w:type="paragraph" w:styleId="NormalIndent">
    <w:name w:val="Normal Indent"/>
    <w:basedOn w:val="Normal"/>
    <w:semiHidden/>
    <w:pPr>
      <w:tabs>
        <w:tab w:val="left" w:pos="360"/>
        <w:tab w:val="left" w:pos="720"/>
        <w:tab w:val="left" w:pos="1080"/>
      </w:tabs>
      <w:ind w:left="720"/>
      <w:jc w:val="both"/>
    </w:pPr>
    <w:rPr>
      <w:snapToGrid w:val="0"/>
      <w:sz w:val="20"/>
      <w:szCs w:val="20"/>
      <w:lang w:val="en-US"/>
    </w:rPr>
  </w:style>
  <w:style w:type="character" w:customStyle="1" w:styleId="NormalIndentChar">
    <w:name w:val="Normal Indent Char"/>
    <w:rPr>
      <w:snapToGrid w:val="0"/>
    </w:rPr>
  </w:style>
  <w:style w:type="paragraph" w:styleId="BodyTextIndent">
    <w:name w:val="Body Text Indent"/>
    <w:basedOn w:val="Normal"/>
    <w:semiHidden/>
    <w:unhideWhenUsed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/>
    </w:rPr>
  </w:style>
  <w:style w:type="character" w:customStyle="1" w:styleId="BodyTextIndentChar">
    <w:name w:val="Body Text Indent Char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semiHidden/>
    <w:pPr>
      <w:ind w:left="720"/>
      <w:jc w:val="center"/>
    </w:pPr>
    <w:rPr>
      <w:rFonts w:ascii="Microsoft Sans Serif" w:hAnsi="Microsoft Sans Serif" w:cs="Microsoft Sans Serif"/>
      <w:b/>
      <w:bCs/>
      <w:sz w:val="48"/>
      <w:szCs w:val="22"/>
      <w:lang w:val="en-US"/>
    </w:rPr>
  </w:style>
  <w:style w:type="paragraph" w:styleId="BodyTextIndent3">
    <w:name w:val="Body Text Indent 3"/>
    <w:basedOn w:val="Normal"/>
    <w:semiHidden/>
    <w:pPr>
      <w:ind w:left="720"/>
      <w:jc w:val="center"/>
    </w:pPr>
    <w:rPr>
      <w:rFonts w:ascii="Microsoft Sans Serif" w:hAnsi="Microsoft Sans Serif" w:cs="Microsoft Sans Serif"/>
      <w:b/>
      <w:bCs/>
      <w:sz w:val="44"/>
      <w:szCs w:val="20"/>
      <w:lang w:val="en-US"/>
    </w:rPr>
  </w:style>
  <w:style w:type="paragraph" w:styleId="EnvelopeAddress">
    <w:name w:val="envelope address"/>
    <w:basedOn w:val="Normal"/>
    <w:semiHidden/>
    <w:unhideWhenUsed/>
    <w:pPr>
      <w:framePr w:w="5040" w:h="1980" w:hRule="exact" w:hSpace="180" w:wrap="auto" w:vAnchor="page" w:hAnchor="page" w:x="577" w:y="361"/>
    </w:pPr>
    <w:rPr>
      <w:rFonts w:ascii="Cambria" w:hAnsi="Cambria"/>
      <w:lang w:val="en-US"/>
    </w:rPr>
  </w:style>
  <w:style w:type="paragraph" w:customStyle="1" w:styleId="listparagraph">
    <w:name w:val="listparagraph"/>
    <w:basedOn w:val="Normal"/>
    <w:rsid w:val="00B8074D"/>
    <w:pPr>
      <w:ind w:left="720"/>
    </w:pPr>
    <w:rPr>
      <w:rFonts w:eastAsia="Calibri"/>
      <w:lang w:val="en-US"/>
    </w:rPr>
  </w:style>
  <w:style w:type="paragraph" w:styleId="ListParagraph0">
    <w:name w:val="List Paragraph"/>
    <w:basedOn w:val="Normal"/>
    <w:uiPriority w:val="34"/>
    <w:qFormat/>
    <w:rsid w:val="009F3EA2"/>
    <w:pPr>
      <w:ind w:left="720"/>
    </w:pPr>
    <w:rPr>
      <w:rFonts w:eastAsia="Calibri"/>
      <w:lang w:val="en-US"/>
    </w:rPr>
  </w:style>
  <w:style w:type="character" w:customStyle="1" w:styleId="Heading3Char">
    <w:name w:val="Heading 3 Char"/>
    <w:link w:val="Heading3"/>
    <w:rsid w:val="0014387E"/>
    <w:rPr>
      <w:b/>
      <w:bCs/>
      <w:i/>
      <w:iCs/>
      <w:sz w:val="36"/>
      <w:szCs w:val="22"/>
      <w:lang w:val="en-GB"/>
    </w:rPr>
  </w:style>
  <w:style w:type="paragraph" w:customStyle="1" w:styleId="ecxmsonormal">
    <w:name w:val="ecxmsonormal"/>
    <w:basedOn w:val="Normal"/>
    <w:rsid w:val="003D0C1C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BE10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eliat.chong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Practical Guide to Delivering on</vt:lpstr>
    </vt:vector>
  </TitlesOfParts>
  <Company>Healthcare Events</Company>
  <LinksUpToDate>false</LinksUpToDate>
  <CharactersWithSpaces>1512</CharactersWithSpaces>
  <SharedDoc>false</SharedDoc>
  <HLinks>
    <vt:vector size="12" baseType="variant">
      <vt:variant>
        <vt:i4>5636112</vt:i4>
      </vt:variant>
      <vt:variant>
        <vt:i4>3</vt:i4>
      </vt:variant>
      <vt:variant>
        <vt:i4>0</vt:i4>
      </vt:variant>
      <vt:variant>
        <vt:i4>5</vt:i4>
      </vt:variant>
      <vt:variant>
        <vt:lpwstr>https://www.nice.org.uk/guidance/ng46</vt:lpwstr>
      </vt:variant>
      <vt:variant>
        <vt:lpwstr/>
      </vt:variant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mailto:weeliat.chong@nhs.net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Practical Guide to Delivering on</dc:title>
  <dc:creator>Charlotte Connor</dc:creator>
  <cp:lastModifiedBy>Administrator</cp:lastModifiedBy>
  <cp:revision>7</cp:revision>
  <cp:lastPrinted>2011-11-07T13:51:00Z</cp:lastPrinted>
  <dcterms:created xsi:type="dcterms:W3CDTF">2019-05-28T16:16:00Z</dcterms:created>
  <dcterms:modified xsi:type="dcterms:W3CDTF">2020-11-22T20:18:00Z</dcterms:modified>
</cp:coreProperties>
</file>