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32" w:rsidRPr="00F93132" w:rsidRDefault="00787EED" w:rsidP="00F93132">
      <w:pPr>
        <w:pStyle w:val="Heading2"/>
        <w:spacing w:before="0"/>
        <w:rPr>
          <w:b/>
          <w:bCs/>
          <w:iCs/>
          <w:color w:val="002060"/>
          <w:spacing w:val="0"/>
          <w:sz w:val="28"/>
        </w:rPr>
      </w:pPr>
      <w:r>
        <w:rPr>
          <w:rStyle w:val="BookTitle"/>
          <w:i w:val="0"/>
          <w:color w:val="002060"/>
          <w:sz w:val="28"/>
        </w:rPr>
        <w:t>Mike Beard</w:t>
      </w:r>
    </w:p>
    <w:p w:rsidR="00994C2B" w:rsidRDefault="00787EED" w:rsidP="002D7994">
      <w:pPr>
        <w:pStyle w:val="Heading6"/>
        <w:spacing w:before="0"/>
        <w:rPr>
          <w:rFonts w:ascii="Calibri" w:hAnsi="Calibri" w:cs="Calibri"/>
        </w:rPr>
      </w:pPr>
      <w:r>
        <w:t xml:space="preserve">Controlled Drugs Liasion Officer </w:t>
      </w:r>
      <w:r>
        <w:br/>
        <w:t>Greater Manchester Police</w:t>
      </w:r>
    </w:p>
    <w:p w:rsidR="00787EED" w:rsidRPr="00787EED" w:rsidRDefault="00787EED" w:rsidP="00787EED">
      <w:pPr>
        <w:pStyle w:val="NoSpacing"/>
        <w:jc w:val="both"/>
        <w:rPr>
          <w:color w:val="002060"/>
          <w:sz w:val="28"/>
          <w:lang w:eastAsia="en-GB"/>
        </w:rPr>
      </w:pPr>
      <w:r w:rsidRPr="00787EED">
        <w:rPr>
          <w:color w:val="002060"/>
          <w:sz w:val="28"/>
          <w:lang w:eastAsia="en-GB"/>
        </w:rPr>
        <w:t>Mike Beard is a Controlled Drug Liaison Officer with Greater Manchester Police (GMP) who he has worked with for 44 years.</w:t>
      </w:r>
    </w:p>
    <w:p w:rsidR="00787EED" w:rsidRDefault="00787EED" w:rsidP="00787EED">
      <w:pPr>
        <w:pStyle w:val="NoSpacing"/>
        <w:jc w:val="both"/>
        <w:rPr>
          <w:color w:val="002060"/>
          <w:sz w:val="28"/>
          <w:lang w:eastAsia="en-GB"/>
        </w:rPr>
      </w:pPr>
      <w:r w:rsidRPr="00787EED">
        <w:rPr>
          <w:color w:val="002060"/>
          <w:sz w:val="28"/>
          <w:lang w:eastAsia="en-GB"/>
        </w:rPr>
        <w:t>He joined GMP after leaving the Grenadier Guards and after retiring as an officer continued in a police staff role. </w:t>
      </w:r>
    </w:p>
    <w:p w:rsidR="00787EED" w:rsidRPr="00787EED" w:rsidRDefault="00787EED" w:rsidP="00787EED">
      <w:pPr>
        <w:pStyle w:val="NoSpacing"/>
        <w:jc w:val="both"/>
        <w:rPr>
          <w:color w:val="002060"/>
          <w:sz w:val="28"/>
          <w:lang w:eastAsia="en-GB"/>
        </w:rPr>
      </w:pPr>
      <w:r w:rsidRPr="00787EED">
        <w:rPr>
          <w:color w:val="002060"/>
          <w:sz w:val="28"/>
          <w:lang w:eastAsia="en-GB"/>
        </w:rPr>
        <w:t>All but a few years of his police service were in the Criminal Investigation Department and in 1998 whilst one of the</w:t>
      </w:r>
      <w:bookmarkStart w:id="0" w:name="_GoBack"/>
      <w:bookmarkEnd w:id="0"/>
      <w:r w:rsidRPr="00787EED">
        <w:rPr>
          <w:color w:val="002060"/>
          <w:sz w:val="28"/>
          <w:lang w:eastAsia="en-GB"/>
        </w:rPr>
        <w:t xml:space="preserve"> forces Chemist Inspecting Officers was engaged on the Shipman enquiry and subsequent Public Inquiry.</w:t>
      </w:r>
    </w:p>
    <w:p w:rsidR="00787EED" w:rsidRPr="00787EED" w:rsidRDefault="00787EED" w:rsidP="00787EED">
      <w:pPr>
        <w:pStyle w:val="NoSpacing"/>
        <w:jc w:val="both"/>
        <w:rPr>
          <w:color w:val="002060"/>
          <w:sz w:val="28"/>
          <w:lang w:eastAsia="en-GB"/>
        </w:rPr>
      </w:pPr>
      <w:r w:rsidRPr="00787EED">
        <w:rPr>
          <w:color w:val="002060"/>
          <w:sz w:val="28"/>
          <w:lang w:eastAsia="en-GB"/>
        </w:rPr>
        <w:t>His role currently involves training and supporting CDLO's nationally.</w:t>
      </w:r>
    </w:p>
    <w:p w:rsidR="00787EED" w:rsidRPr="00787EED" w:rsidRDefault="00787EED" w:rsidP="00787EED">
      <w:pPr>
        <w:pStyle w:val="NoSpacing"/>
        <w:jc w:val="both"/>
        <w:rPr>
          <w:color w:val="002060"/>
          <w:sz w:val="28"/>
          <w:lang w:eastAsia="en-GB"/>
        </w:rPr>
      </w:pPr>
      <w:r w:rsidRPr="00787EED">
        <w:rPr>
          <w:color w:val="002060"/>
          <w:sz w:val="28"/>
          <w:lang w:eastAsia="en-GB"/>
        </w:rPr>
        <w:t>He has been a member of the national CQC controlled drugs group and was part of the consultation group for the Health Act, 2006.</w:t>
      </w:r>
    </w:p>
    <w:p w:rsidR="00EC48B7" w:rsidRPr="00994C2B" w:rsidRDefault="00876401" w:rsidP="00994C2B">
      <w:pPr>
        <w:pStyle w:val="NoSpacing"/>
        <w:jc w:val="both"/>
        <w:rPr>
          <w:color w:val="002060"/>
          <w:sz w:val="28"/>
        </w:rPr>
      </w:pPr>
    </w:p>
    <w:sectPr w:rsidR="00EC48B7" w:rsidRPr="00994C2B" w:rsidSect="006A1B37">
      <w:headerReference w:type="default" r:id="rId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17" w:rsidRDefault="00964217" w:rsidP="006A1B37">
      <w:pPr>
        <w:spacing w:before="0" w:after="0" w:line="240" w:lineRule="auto"/>
      </w:pPr>
      <w:r>
        <w:separator/>
      </w:r>
    </w:p>
  </w:endnote>
  <w:endnote w:type="continuationSeparator" w:id="0">
    <w:p w:rsidR="00964217" w:rsidRDefault="00964217" w:rsidP="006A1B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17" w:rsidRDefault="00964217" w:rsidP="006A1B37">
      <w:pPr>
        <w:spacing w:before="0" w:after="0" w:line="240" w:lineRule="auto"/>
      </w:pPr>
      <w:r>
        <w:separator/>
      </w:r>
    </w:p>
  </w:footnote>
  <w:footnote w:type="continuationSeparator" w:id="0">
    <w:p w:rsidR="00964217" w:rsidRDefault="00964217" w:rsidP="006A1B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37" w:rsidRDefault="002B5299" w:rsidP="006A1B37">
    <w:pPr>
      <w:pStyle w:val="Header"/>
      <w:tabs>
        <w:tab w:val="clear" w:pos="4513"/>
        <w:tab w:val="clear" w:pos="9026"/>
        <w:tab w:val="left" w:pos="787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4309607</wp:posOffset>
          </wp:positionH>
          <wp:positionV relativeFrom="paragraph">
            <wp:posOffset>-57951</wp:posOffset>
          </wp:positionV>
          <wp:extent cx="1971675" cy="601345"/>
          <wp:effectExtent l="0" t="0" r="9525" b="8255"/>
          <wp:wrapTight wrapText="bothSides">
            <wp:wrapPolygon edited="0">
              <wp:start x="0" y="0"/>
              <wp:lineTo x="0" y="21212"/>
              <wp:lineTo x="21496" y="21212"/>
              <wp:lineTo x="214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-uk-logo-3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B3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characterSpacingControl w:val="doNotCompress"/>
  <w:hdrShapeDefaults>
    <o:shapedefaults v:ext="edit" spidmax="6145">
      <o:colormru v:ext="edit" colors="#3023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37"/>
    <w:rsid w:val="00007FDB"/>
    <w:rsid w:val="001A3AA9"/>
    <w:rsid w:val="002B5299"/>
    <w:rsid w:val="002D7994"/>
    <w:rsid w:val="00302377"/>
    <w:rsid w:val="00463217"/>
    <w:rsid w:val="006A1B37"/>
    <w:rsid w:val="00787EED"/>
    <w:rsid w:val="00876401"/>
    <w:rsid w:val="009555F6"/>
    <w:rsid w:val="00964217"/>
    <w:rsid w:val="00994C2B"/>
    <w:rsid w:val="009A1F97"/>
    <w:rsid w:val="00AB6F74"/>
    <w:rsid w:val="00B05E2C"/>
    <w:rsid w:val="00B15FDE"/>
    <w:rsid w:val="00B70EC5"/>
    <w:rsid w:val="00EE0547"/>
    <w:rsid w:val="00F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3023dd"/>
    </o:shapedefaults>
    <o:shapelayout v:ext="edit">
      <o:idmap v:ext="edit" data="1"/>
    </o:shapelayout>
  </w:shapeDefaults>
  <w:decimalSymbol w:val="."/>
  <w:listSeparator w:val=","/>
  <w15:chartTrackingRefBased/>
  <w15:docId w15:val="{24F4E207-1775-410B-BBC4-9844B9A2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37"/>
  </w:style>
  <w:style w:type="paragraph" w:styleId="Heading1">
    <w:name w:val="heading 1"/>
    <w:basedOn w:val="Normal"/>
    <w:next w:val="Normal"/>
    <w:link w:val="Heading1Char"/>
    <w:uiPriority w:val="9"/>
    <w:qFormat/>
    <w:rsid w:val="006A1B3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B3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B3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1B3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B3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1B3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B3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B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B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A1B3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6A1B37"/>
  </w:style>
  <w:style w:type="character" w:styleId="BookTitle">
    <w:name w:val="Book Title"/>
    <w:uiPriority w:val="33"/>
    <w:qFormat/>
    <w:rsid w:val="006A1B37"/>
    <w:rPr>
      <w:b/>
      <w:bCs/>
      <w:i/>
      <w:iCs/>
      <w:spacing w:val="0"/>
    </w:rPr>
  </w:style>
  <w:style w:type="paragraph" w:styleId="Header">
    <w:name w:val="header"/>
    <w:basedOn w:val="Normal"/>
    <w:link w:val="HeaderChar"/>
    <w:uiPriority w:val="99"/>
    <w:unhideWhenUsed/>
    <w:rsid w:val="006A1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37"/>
  </w:style>
  <w:style w:type="paragraph" w:styleId="Footer">
    <w:name w:val="footer"/>
    <w:basedOn w:val="Normal"/>
    <w:link w:val="FooterChar"/>
    <w:uiPriority w:val="99"/>
    <w:unhideWhenUsed/>
    <w:rsid w:val="006A1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37"/>
  </w:style>
  <w:style w:type="character" w:customStyle="1" w:styleId="Heading1Char">
    <w:name w:val="Heading 1 Char"/>
    <w:basedOn w:val="DefaultParagraphFont"/>
    <w:link w:val="Heading1"/>
    <w:uiPriority w:val="9"/>
    <w:rsid w:val="006A1B3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A1B3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A1B3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A1B3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A1B3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A1B3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B3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B3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B3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B3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1B3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B3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B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A1B3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A1B37"/>
    <w:rPr>
      <w:b/>
      <w:bCs/>
    </w:rPr>
  </w:style>
  <w:style w:type="character" w:styleId="Emphasis">
    <w:name w:val="Emphasis"/>
    <w:uiPriority w:val="20"/>
    <w:qFormat/>
    <w:rsid w:val="006A1B37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A1B3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1B3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B3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B37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6A1B3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6A1B3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A1B3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A1B37"/>
    <w:rPr>
      <w:b/>
      <w:bCs/>
      <w:i/>
      <w:iCs/>
      <w:cap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B37"/>
    <w:pPr>
      <w:outlineLvl w:val="9"/>
    </w:pPr>
  </w:style>
  <w:style w:type="paragraph" w:customStyle="1" w:styleId="BodyA">
    <w:name w:val="Body A"/>
    <w:rsid w:val="00B15FDE"/>
    <w:pPr>
      <w:spacing w:before="0" w:after="0" w:line="240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lang w:val="en-US" w:eastAsia="en-GB"/>
    </w:rPr>
  </w:style>
  <w:style w:type="paragraph" w:styleId="BodyText2">
    <w:name w:val="Body Text 2"/>
    <w:basedOn w:val="Normal"/>
    <w:link w:val="BodyText2Char"/>
    <w:rsid w:val="00994C2B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BodyText2Char">
    <w:name w:val="Body Text 2 Char"/>
    <w:basedOn w:val="DefaultParagraphFont"/>
    <w:link w:val="BodyText2"/>
    <w:rsid w:val="00994C2B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Dodds</dc:creator>
  <cp:keywords/>
  <dc:description/>
  <cp:lastModifiedBy>Hannah Dodds</cp:lastModifiedBy>
  <cp:revision>3</cp:revision>
  <dcterms:created xsi:type="dcterms:W3CDTF">2021-02-17T11:08:00Z</dcterms:created>
  <dcterms:modified xsi:type="dcterms:W3CDTF">2021-02-17T11:24:00Z</dcterms:modified>
</cp:coreProperties>
</file>