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1F6" w:rsidRPr="003B345E" w:rsidRDefault="003F61F6" w:rsidP="003F61F6">
      <w:pPr>
        <w:rPr>
          <w:rFonts w:ascii="Calibri" w:hAnsi="Calibri" w:cs="Calibri"/>
          <w:color w:val="1F497D"/>
          <w:sz w:val="22"/>
          <w:szCs w:val="22"/>
        </w:rPr>
      </w:pPr>
      <w:bookmarkStart w:id="0" w:name="_GoBack"/>
      <w:r w:rsidRPr="003B345E">
        <w:rPr>
          <w:rFonts w:ascii="Calibri" w:hAnsi="Calibri" w:cs="Calibri"/>
          <w:color w:val="1F497D"/>
        </w:rPr>
        <w:t>Anne graduated from St Andrews and University of Manchester and trained as a GP in the North West of England. After several GP jobs in that area, she then worked in an inner city practice in Oldham.</w:t>
      </w:r>
    </w:p>
    <w:p w:rsidR="003F61F6" w:rsidRPr="003B345E" w:rsidRDefault="003F61F6" w:rsidP="003F61F6">
      <w:pPr>
        <w:rPr>
          <w:rFonts w:ascii="Calibri" w:hAnsi="Calibri" w:cs="Calibri"/>
          <w:color w:val="1F497D"/>
        </w:rPr>
      </w:pPr>
      <w:r w:rsidRPr="003B345E">
        <w:rPr>
          <w:rFonts w:ascii="Calibri" w:hAnsi="Calibri" w:cs="Calibri"/>
          <w:color w:val="1F497D"/>
        </w:rPr>
        <w:t>Anne also worked as a medical member on incapacity and disability living tribunals for ten years before becoming Medical Director of Tameside and Glossop Primary Care Trust for six years.</w:t>
      </w:r>
    </w:p>
    <w:p w:rsidR="003F61F6" w:rsidRPr="003B345E" w:rsidRDefault="003F61F6" w:rsidP="003F61F6">
      <w:pPr>
        <w:rPr>
          <w:rFonts w:ascii="Calibri" w:hAnsi="Calibri" w:cs="Calibri"/>
          <w:color w:val="1F497D"/>
        </w:rPr>
      </w:pPr>
      <w:r w:rsidRPr="003B345E">
        <w:rPr>
          <w:rFonts w:ascii="Calibri" w:hAnsi="Calibri" w:cs="Calibri"/>
          <w:color w:val="1F497D"/>
        </w:rPr>
        <w:t>In 2009 she joined the Practitioner Performance Advice service as an Adviser dealing with performance concerns across both primary and secondary care.</w:t>
      </w:r>
    </w:p>
    <w:bookmarkEnd w:id="0"/>
    <w:p w:rsidR="003F61F6" w:rsidRDefault="003F61F6" w:rsidP="003F61F6">
      <w:pPr>
        <w:rPr>
          <w:rFonts w:ascii="Calibri" w:hAnsi="Calibri" w:cs="Calibri"/>
        </w:rPr>
      </w:pPr>
    </w:p>
    <w:sectPr w:rsidR="003F61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DB3"/>
    <w:rsid w:val="00276BB0"/>
    <w:rsid w:val="003F61F6"/>
    <w:rsid w:val="005D187C"/>
    <w:rsid w:val="00731DB3"/>
    <w:rsid w:val="00C57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57BE43-7000-48C7-9AAF-8815F1233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61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76BB0"/>
    <w:pPr>
      <w:spacing w:before="100" w:beforeAutospacing="1" w:after="100" w:afterAutospacing="1"/>
    </w:pPr>
    <w:rPr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6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Zeina Cook</dc:creator>
  <cp:keywords/>
  <dc:description/>
  <cp:lastModifiedBy>Adam Grant</cp:lastModifiedBy>
  <cp:revision>4</cp:revision>
  <dcterms:created xsi:type="dcterms:W3CDTF">2020-08-28T10:11:00Z</dcterms:created>
  <dcterms:modified xsi:type="dcterms:W3CDTF">2021-02-16T17:25:00Z</dcterms:modified>
</cp:coreProperties>
</file>