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3513" w14:textId="3DCC10AB" w:rsidR="00C05C05" w:rsidRDefault="00C05C05" w:rsidP="00C05C05">
      <w:pPr>
        <w:jc w:val="center"/>
        <w:rPr>
          <w:rFonts w:ascii="Arial" w:hAnsi="Arial" w:cs="Arial"/>
          <w:b/>
          <w:bCs/>
          <w:sz w:val="24"/>
          <w:szCs w:val="24"/>
        </w:rPr>
      </w:pPr>
      <w:r w:rsidRPr="00C05C0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58A84A69" wp14:editId="41DDE136">
                <wp:simplePos x="0" y="0"/>
                <wp:positionH relativeFrom="margin">
                  <wp:align>right</wp:align>
                </wp:positionH>
                <wp:positionV relativeFrom="paragraph">
                  <wp:posOffset>152400</wp:posOffset>
                </wp:positionV>
                <wp:extent cx="2905125" cy="1466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66850"/>
                        </a:xfrm>
                        <a:prstGeom prst="rect">
                          <a:avLst/>
                        </a:prstGeom>
                        <a:solidFill>
                          <a:srgbClr val="FFFFFF"/>
                        </a:solidFill>
                        <a:ln w="9525">
                          <a:noFill/>
                          <a:miter lim="800000"/>
                          <a:headEnd/>
                          <a:tailEnd/>
                        </a:ln>
                      </wps:spPr>
                      <wps:txbx>
                        <w:txbxContent>
                          <w:p w14:paraId="15B3B68A" w14:textId="10F416C5" w:rsidR="00C05C05" w:rsidRPr="00C05C05" w:rsidRDefault="00C05C05" w:rsidP="00C05C05">
                            <w:pPr>
                              <w:rPr>
                                <w:rFonts w:ascii="Arial" w:hAnsi="Arial" w:cs="Arial"/>
                                <w:b/>
                                <w:bCs/>
                                <w:sz w:val="24"/>
                                <w:szCs w:val="24"/>
                              </w:rPr>
                            </w:pPr>
                            <w:r w:rsidRPr="00C05C05">
                              <w:rPr>
                                <w:rFonts w:ascii="Arial" w:hAnsi="Arial" w:cs="Arial"/>
                                <w:b/>
                                <w:bCs/>
                                <w:sz w:val="24"/>
                                <w:szCs w:val="24"/>
                              </w:rPr>
                              <w:t>Name: Jane Hadfield</w:t>
                            </w:r>
                          </w:p>
                          <w:p w14:paraId="72821F42" w14:textId="71136F6C" w:rsidR="00C05C05" w:rsidRDefault="00C05C05" w:rsidP="00C05C05">
                            <w:pPr>
                              <w:rPr>
                                <w:rFonts w:ascii="Arial" w:hAnsi="Arial" w:cs="Arial"/>
                                <w:b/>
                                <w:bCs/>
                                <w:sz w:val="24"/>
                                <w:szCs w:val="24"/>
                              </w:rPr>
                            </w:pPr>
                            <w:r w:rsidRPr="00C05C05">
                              <w:rPr>
                                <w:rFonts w:ascii="Arial" w:hAnsi="Arial" w:cs="Arial"/>
                                <w:b/>
                                <w:bCs/>
                                <w:sz w:val="24"/>
                                <w:szCs w:val="24"/>
                              </w:rPr>
                              <w:t xml:space="preserve">National </w:t>
                            </w:r>
                            <w:r>
                              <w:rPr>
                                <w:rFonts w:ascii="Arial" w:hAnsi="Arial" w:cs="Arial"/>
                                <w:b/>
                                <w:bCs/>
                                <w:sz w:val="24"/>
                                <w:szCs w:val="24"/>
                              </w:rPr>
                              <w:t>L</w:t>
                            </w:r>
                            <w:r w:rsidRPr="00C05C05">
                              <w:rPr>
                                <w:rFonts w:ascii="Arial" w:hAnsi="Arial" w:cs="Arial"/>
                                <w:b/>
                                <w:bCs/>
                                <w:sz w:val="24"/>
                                <w:szCs w:val="24"/>
                              </w:rPr>
                              <w:t>ead for Apprenticeships and Technical Education</w:t>
                            </w:r>
                          </w:p>
                          <w:p w14:paraId="2A6E88FA" w14:textId="7815AC5B" w:rsidR="00C05C05" w:rsidRPr="00C05C05" w:rsidRDefault="00C05C05" w:rsidP="00C05C05">
                            <w:pPr>
                              <w:rPr>
                                <w:rFonts w:ascii="Arial" w:hAnsi="Arial" w:cs="Arial"/>
                                <w:b/>
                                <w:bCs/>
                                <w:sz w:val="24"/>
                                <w:szCs w:val="24"/>
                              </w:rPr>
                            </w:pPr>
                            <w:r w:rsidRPr="00C05C05">
                              <w:rPr>
                                <w:rFonts w:ascii="Arial" w:hAnsi="Arial" w:cs="Arial"/>
                                <w:b/>
                                <w:bCs/>
                                <w:sz w:val="24"/>
                                <w:szCs w:val="24"/>
                              </w:rPr>
                              <w:t>Health Education England (NHS)</w:t>
                            </w:r>
                          </w:p>
                          <w:p w14:paraId="57B6664F" w14:textId="126A3EB3" w:rsidR="00C05C05" w:rsidRDefault="00C05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84A69" id="_x0000_t202" coordsize="21600,21600" o:spt="202" path="m,l,21600r21600,l21600,xe">
                <v:stroke joinstyle="miter"/>
                <v:path gradientshapeok="t" o:connecttype="rect"/>
              </v:shapetype>
              <v:shape id="Text Box 2" o:spid="_x0000_s1026" type="#_x0000_t202" style="position:absolute;left:0;text-align:left;margin-left:177.55pt;margin-top:12pt;width:228.75pt;height:11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" stroked="f">
                <v:textbox>
                  <w:txbxContent>
                    <w:p w14:paraId="15B3B68A" w14:textId="10F416C5" w:rsidR="00C05C05" w:rsidRPr="00C05C05" w:rsidRDefault="00C05C05" w:rsidP="00C05C05">
                      <w:pPr>
                        <w:rPr>
                          <w:rFonts w:ascii="Arial" w:hAnsi="Arial" w:cs="Arial"/>
                          <w:b/>
                          <w:bCs/>
                          <w:sz w:val="24"/>
                          <w:szCs w:val="24"/>
                        </w:rPr>
                      </w:pPr>
                      <w:r w:rsidRPr="00C05C05">
                        <w:rPr>
                          <w:rFonts w:ascii="Arial" w:hAnsi="Arial" w:cs="Arial"/>
                          <w:b/>
                          <w:bCs/>
                          <w:sz w:val="24"/>
                          <w:szCs w:val="24"/>
                        </w:rPr>
                        <w:t>Name: Jane Hadfield</w:t>
                      </w:r>
                    </w:p>
                    <w:p w14:paraId="72821F42" w14:textId="71136F6C" w:rsidR="00C05C05" w:rsidRDefault="00C05C05" w:rsidP="00C05C05">
                      <w:pPr>
                        <w:rPr>
                          <w:rFonts w:ascii="Arial" w:hAnsi="Arial" w:cs="Arial"/>
                          <w:b/>
                          <w:bCs/>
                          <w:sz w:val="24"/>
                          <w:szCs w:val="24"/>
                        </w:rPr>
                      </w:pPr>
                      <w:r w:rsidRPr="00C05C05">
                        <w:rPr>
                          <w:rFonts w:ascii="Arial" w:hAnsi="Arial" w:cs="Arial"/>
                          <w:b/>
                          <w:bCs/>
                          <w:sz w:val="24"/>
                          <w:szCs w:val="24"/>
                        </w:rPr>
                        <w:t xml:space="preserve">National </w:t>
                      </w:r>
                      <w:r>
                        <w:rPr>
                          <w:rFonts w:ascii="Arial" w:hAnsi="Arial" w:cs="Arial"/>
                          <w:b/>
                          <w:bCs/>
                          <w:sz w:val="24"/>
                          <w:szCs w:val="24"/>
                        </w:rPr>
                        <w:t>L</w:t>
                      </w:r>
                      <w:r w:rsidRPr="00C05C05">
                        <w:rPr>
                          <w:rFonts w:ascii="Arial" w:hAnsi="Arial" w:cs="Arial"/>
                          <w:b/>
                          <w:bCs/>
                          <w:sz w:val="24"/>
                          <w:szCs w:val="24"/>
                        </w:rPr>
                        <w:t>ead for Apprenticeships and Technical Education</w:t>
                      </w:r>
                    </w:p>
                    <w:p w14:paraId="2A6E88FA" w14:textId="7815AC5B" w:rsidR="00C05C05" w:rsidRPr="00C05C05" w:rsidRDefault="00C05C05" w:rsidP="00C05C05">
                      <w:pPr>
                        <w:rPr>
                          <w:rFonts w:ascii="Arial" w:hAnsi="Arial" w:cs="Arial"/>
                          <w:b/>
                          <w:bCs/>
                          <w:sz w:val="24"/>
                          <w:szCs w:val="24"/>
                        </w:rPr>
                      </w:pPr>
                      <w:r w:rsidRPr="00C05C05">
                        <w:rPr>
                          <w:rFonts w:ascii="Arial" w:hAnsi="Arial" w:cs="Arial"/>
                          <w:b/>
                          <w:bCs/>
                          <w:sz w:val="24"/>
                          <w:szCs w:val="24"/>
                        </w:rPr>
                        <w:t>Health Education England (NHS)</w:t>
                      </w:r>
                    </w:p>
                    <w:p w14:paraId="57B6664F" w14:textId="126A3EB3" w:rsidR="00C05C05" w:rsidRDefault="00C05C05"/>
                  </w:txbxContent>
                </v:textbox>
                <w10:wrap type="square" anchorx="margin"/>
              </v:shape>
            </w:pict>
          </mc:Fallback>
        </mc:AlternateContent>
      </w:r>
      <w:r>
        <w:rPr>
          <w:noProof/>
        </w:rPr>
        <w:drawing>
          <wp:inline distT="0" distB="0" distL="0" distR="0" wp14:anchorId="38927E74" wp14:editId="2375A220">
            <wp:extent cx="1733550" cy="21192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4391" cy="2132479"/>
                    </a:xfrm>
                    <a:prstGeom prst="rect">
                      <a:avLst/>
                    </a:prstGeom>
                    <a:noFill/>
                    <a:ln>
                      <a:noFill/>
                    </a:ln>
                  </pic:spPr>
                </pic:pic>
              </a:graphicData>
            </a:graphic>
          </wp:inline>
        </w:drawing>
      </w:r>
    </w:p>
    <w:p w14:paraId="2D5A3419" w14:textId="77777777" w:rsidR="009342AA" w:rsidRDefault="009342AA" w:rsidP="009342AA">
      <w:pPr>
        <w:spacing w:before="100" w:beforeAutospacing="1" w:after="100" w:afterAutospacing="1" w:line="276" w:lineRule="auto"/>
        <w:ind w:right="-720"/>
        <w:jc w:val="both"/>
        <w:rPr>
          <w:rFonts w:ascii="Arial" w:hAnsi="Arial" w:cs="Arial"/>
          <w:b/>
          <w:lang w:eastAsia="en-GB"/>
        </w:rPr>
      </w:pPr>
      <w:r w:rsidRPr="008E3872">
        <w:rPr>
          <w:rFonts w:ascii="Arial" w:hAnsi="Arial" w:cs="Arial"/>
        </w:rPr>
        <w:t xml:space="preserve">Jane </w:t>
      </w:r>
      <w:r w:rsidRPr="008E3872">
        <w:rPr>
          <w:rFonts w:ascii="Arial" w:hAnsi="Arial" w:cs="Arial"/>
          <w:lang w:eastAsia="en-GB"/>
        </w:rPr>
        <w:t>is a Registered Nurse, and Executive Coach and Organisation Development Specialist, with broad experience in clinical and corporate senior leadership roles in the NHS.</w:t>
      </w:r>
      <w:r w:rsidRPr="008E3872">
        <w:rPr>
          <w:rFonts w:ascii="Arial" w:hAnsi="Arial" w:cs="Arial"/>
          <w:b/>
          <w:lang w:eastAsia="en-GB"/>
        </w:rPr>
        <w:t xml:space="preserve"> </w:t>
      </w:r>
      <w:r>
        <w:rPr>
          <w:rFonts w:ascii="Arial" w:hAnsi="Arial" w:cs="Arial"/>
          <w:lang w:eastAsia="en-GB"/>
        </w:rPr>
        <w:t>Her</w:t>
      </w:r>
      <w:r w:rsidRPr="008E3872">
        <w:rPr>
          <w:rFonts w:ascii="Arial" w:hAnsi="Arial" w:cs="Arial"/>
          <w:lang w:eastAsia="en-GB"/>
        </w:rPr>
        <w:t xml:space="preserve"> interests and experience </w:t>
      </w:r>
      <w:proofErr w:type="gramStart"/>
      <w:r w:rsidRPr="008E3872">
        <w:rPr>
          <w:rFonts w:ascii="Arial" w:hAnsi="Arial" w:cs="Arial"/>
          <w:lang w:eastAsia="en-GB"/>
        </w:rPr>
        <w:t>include:</w:t>
      </w:r>
      <w:proofErr w:type="gramEnd"/>
      <w:r w:rsidRPr="008E3872">
        <w:rPr>
          <w:rFonts w:ascii="Arial" w:hAnsi="Arial" w:cs="Arial"/>
          <w:lang w:eastAsia="en-GB"/>
        </w:rPr>
        <w:t xml:space="preserve"> </w:t>
      </w:r>
      <w:r w:rsidRPr="008E3872">
        <w:rPr>
          <w:rFonts w:ascii="Arial" w:hAnsi="Arial" w:cs="Arial"/>
        </w:rPr>
        <w:t>Influence and experience in schools and post 16 skills and education; workplace learning and education; education progression pathways; coaching and leadership development; job creation and career development; vocational training and Apprenticeships;</w:t>
      </w:r>
      <w:r w:rsidRPr="008E3872">
        <w:rPr>
          <w:rFonts w:ascii="Arial" w:hAnsi="Arial" w:cs="Arial"/>
          <w:lang w:eastAsia="en-GB"/>
        </w:rPr>
        <w:t xml:space="preserve"> Chair of a number of development groups for apprenticeships </w:t>
      </w:r>
      <w:r>
        <w:rPr>
          <w:rFonts w:ascii="Arial" w:hAnsi="Arial" w:cs="Arial"/>
          <w:lang w:eastAsia="en-GB"/>
        </w:rPr>
        <w:t xml:space="preserve">(Trailblazers), </w:t>
      </w:r>
      <w:r w:rsidRPr="008E3872">
        <w:rPr>
          <w:rFonts w:ascii="Arial" w:hAnsi="Arial" w:cs="Arial"/>
          <w:lang w:eastAsia="en-GB"/>
        </w:rPr>
        <w:t>and T Levels.  (T</w:t>
      </w:r>
      <w:r>
        <w:rPr>
          <w:rFonts w:ascii="Arial" w:hAnsi="Arial" w:cs="Arial"/>
          <w:lang w:eastAsia="en-GB"/>
        </w:rPr>
        <w:t>echnical</w:t>
      </w:r>
      <w:r w:rsidRPr="008E3872">
        <w:rPr>
          <w:rFonts w:ascii="Arial" w:hAnsi="Arial" w:cs="Arial"/>
          <w:lang w:eastAsia="en-GB"/>
        </w:rPr>
        <w:t xml:space="preserve"> Education reforms, Department of Education)</w:t>
      </w:r>
      <w:r w:rsidRPr="008E3872">
        <w:rPr>
          <w:rFonts w:ascii="Arial" w:hAnsi="Arial" w:cs="Arial"/>
        </w:rPr>
        <w:t>.</w:t>
      </w:r>
    </w:p>
    <w:p w14:paraId="633A1C0B" w14:textId="199902DD" w:rsidR="009342AA" w:rsidRDefault="009342AA" w:rsidP="009342AA">
      <w:pPr>
        <w:spacing w:before="100" w:beforeAutospacing="1" w:after="100" w:afterAutospacing="1" w:line="276" w:lineRule="auto"/>
        <w:ind w:right="-720"/>
        <w:jc w:val="both"/>
        <w:rPr>
          <w:rFonts w:ascii="Arial" w:hAnsi="Arial" w:cs="Arial"/>
          <w:color w:val="000000"/>
        </w:rPr>
      </w:pPr>
      <w:r w:rsidRPr="008E3872">
        <w:rPr>
          <w:rFonts w:ascii="Arial" w:hAnsi="Arial" w:cs="Arial"/>
          <w:b/>
          <w:lang w:val="en"/>
        </w:rPr>
        <w:t>Current Role with HEE:</w:t>
      </w:r>
      <w:r w:rsidRPr="008E3872">
        <w:rPr>
          <w:rFonts w:ascii="Arial" w:hAnsi="Arial" w:cs="Arial"/>
          <w:lang w:val="en"/>
        </w:rPr>
        <w:t xml:space="preserve"> National Senior Programme Manager – Talent for Care – Apprenticeships. With </w:t>
      </w:r>
      <w:r w:rsidRPr="008E3872">
        <w:rPr>
          <w:rFonts w:ascii="Arial" w:hAnsi="Arial" w:cs="Arial"/>
          <w:color w:val="000000"/>
        </w:rPr>
        <w:t>responsibility for supporting and overseeing implementation of new apprenticeship standards with Employers in the Trailblazer system</w:t>
      </w:r>
      <w:r>
        <w:rPr>
          <w:rFonts w:ascii="Arial" w:hAnsi="Arial" w:cs="Arial"/>
          <w:color w:val="000000"/>
        </w:rPr>
        <w:t xml:space="preserve">. </w:t>
      </w:r>
    </w:p>
    <w:p w14:paraId="294E5F80" w14:textId="65FE164A" w:rsidR="009342AA" w:rsidRDefault="009342AA" w:rsidP="009342AA">
      <w:pPr>
        <w:spacing w:before="100" w:beforeAutospacing="1" w:after="100" w:afterAutospacing="1" w:line="276" w:lineRule="auto"/>
        <w:ind w:right="-720"/>
        <w:jc w:val="both"/>
        <w:rPr>
          <w:rFonts w:ascii="Arial" w:hAnsi="Arial" w:cs="Arial"/>
          <w:color w:val="000000"/>
        </w:rPr>
      </w:pPr>
      <w:r w:rsidRPr="008E3872">
        <w:rPr>
          <w:rFonts w:ascii="Arial" w:hAnsi="Arial" w:cs="Arial"/>
        </w:rPr>
        <w:t xml:space="preserve">Jane has worked for the majority of her career in </w:t>
      </w:r>
      <w:r>
        <w:rPr>
          <w:rFonts w:ascii="Arial" w:hAnsi="Arial" w:cs="Arial"/>
        </w:rPr>
        <w:t xml:space="preserve">the NHS in </w:t>
      </w:r>
      <w:r w:rsidRPr="008E3872">
        <w:rPr>
          <w:rFonts w:ascii="Arial" w:hAnsi="Arial" w:cs="Arial"/>
        </w:rPr>
        <w:t xml:space="preserve">Bristol, and now holds a national role </w:t>
      </w:r>
      <w:r w:rsidR="008168FA">
        <w:rPr>
          <w:rFonts w:ascii="Arial" w:hAnsi="Arial" w:cs="Arial"/>
        </w:rPr>
        <w:t xml:space="preserve">in the NHS, </w:t>
      </w:r>
      <w:r w:rsidRPr="008E3872">
        <w:rPr>
          <w:rFonts w:ascii="Arial" w:hAnsi="Arial" w:cs="Arial"/>
          <w:color w:val="000000"/>
        </w:rPr>
        <w:t>managing the introduction of</w:t>
      </w:r>
      <w:r w:rsidRPr="008E3872">
        <w:rPr>
          <w:rStyle w:val="apple-converted-space"/>
          <w:color w:val="000000"/>
        </w:rPr>
        <w:t> </w:t>
      </w:r>
      <w:r w:rsidRPr="008E3872">
        <w:rPr>
          <w:rFonts w:ascii="Arial" w:hAnsi="Arial" w:cs="Arial"/>
          <w:color w:val="000000"/>
        </w:rPr>
        <w:t xml:space="preserve">the apprenticeship reforms, </w:t>
      </w:r>
      <w:r>
        <w:rPr>
          <w:rFonts w:ascii="Arial" w:hAnsi="Arial" w:cs="Arial"/>
          <w:color w:val="000000"/>
        </w:rPr>
        <w:t>u</w:t>
      </w:r>
      <w:r w:rsidRPr="008E3872">
        <w:rPr>
          <w:rFonts w:ascii="Arial" w:hAnsi="Arial" w:cs="Arial"/>
          <w:color w:val="000000"/>
        </w:rPr>
        <w:t xml:space="preserve">sing her experience, garnered during her career, </w:t>
      </w:r>
      <w:r>
        <w:rPr>
          <w:rFonts w:ascii="Arial" w:hAnsi="Arial" w:cs="Arial"/>
          <w:color w:val="000000"/>
        </w:rPr>
        <w:t>in leading</w:t>
      </w:r>
      <w:r w:rsidR="008168FA">
        <w:rPr>
          <w:rFonts w:ascii="Arial" w:hAnsi="Arial" w:cs="Arial"/>
          <w:color w:val="000000"/>
        </w:rPr>
        <w:t>,</w:t>
      </w:r>
      <w:r>
        <w:rPr>
          <w:rFonts w:ascii="Arial" w:hAnsi="Arial" w:cs="Arial"/>
          <w:color w:val="000000"/>
        </w:rPr>
        <w:t xml:space="preserve"> </w:t>
      </w:r>
      <w:r w:rsidRPr="008E3872">
        <w:rPr>
          <w:rFonts w:ascii="Arial" w:hAnsi="Arial" w:cs="Arial"/>
          <w:color w:val="000000"/>
        </w:rPr>
        <w:t>facilitating and overseeing implementation of new apprenticeship education pathways</w:t>
      </w:r>
      <w:r w:rsidR="008168FA">
        <w:rPr>
          <w:rFonts w:ascii="Arial" w:hAnsi="Arial" w:cs="Arial"/>
          <w:color w:val="000000"/>
        </w:rPr>
        <w:t xml:space="preserve"> - which includes:</w:t>
      </w:r>
      <w:r w:rsidRPr="008E3872">
        <w:rPr>
          <w:rFonts w:ascii="Arial" w:hAnsi="Arial" w:cs="Arial"/>
          <w:color w:val="000000"/>
        </w:rPr>
        <w:t xml:space="preserve"> liaising with, and supporting Employers; working with stakeholders and Health</w:t>
      </w:r>
      <w:r w:rsidR="008168FA">
        <w:rPr>
          <w:rFonts w:ascii="Arial" w:hAnsi="Arial" w:cs="Arial"/>
          <w:color w:val="000000"/>
        </w:rPr>
        <w:t xml:space="preserve"> </w:t>
      </w:r>
      <w:r w:rsidRPr="008E3872">
        <w:rPr>
          <w:rFonts w:ascii="Arial" w:hAnsi="Arial" w:cs="Arial"/>
          <w:color w:val="000000"/>
        </w:rPr>
        <w:t>and Education policy leads, to ensure</w:t>
      </w:r>
      <w:r w:rsidRPr="008E3872">
        <w:rPr>
          <w:rStyle w:val="apple-converted-space"/>
          <w:color w:val="000000"/>
        </w:rPr>
        <w:t> </w:t>
      </w:r>
      <w:r w:rsidRPr="008E3872">
        <w:rPr>
          <w:rFonts w:ascii="Arial" w:hAnsi="Arial" w:cs="Arial"/>
          <w:color w:val="000000"/>
        </w:rPr>
        <w:t>that the apprenticeship standards are fit for use in the health and care sector</w:t>
      </w:r>
      <w:r>
        <w:rPr>
          <w:rFonts w:ascii="Arial" w:hAnsi="Arial" w:cs="Arial"/>
          <w:color w:val="000000"/>
        </w:rPr>
        <w:t xml:space="preserve">, </w:t>
      </w:r>
      <w:r w:rsidR="008168FA">
        <w:rPr>
          <w:rFonts w:ascii="Arial" w:hAnsi="Arial" w:cs="Arial"/>
          <w:color w:val="000000"/>
        </w:rPr>
        <w:t>to</w:t>
      </w:r>
      <w:r w:rsidRPr="008E3872">
        <w:rPr>
          <w:rFonts w:ascii="Arial" w:hAnsi="Arial" w:cs="Arial"/>
          <w:color w:val="000000"/>
        </w:rPr>
        <w:t xml:space="preserve"> </w:t>
      </w:r>
      <w:r>
        <w:rPr>
          <w:rFonts w:ascii="Arial" w:hAnsi="Arial" w:cs="Arial"/>
          <w:color w:val="000000"/>
        </w:rPr>
        <w:t>support</w:t>
      </w:r>
      <w:r w:rsidRPr="008E3872">
        <w:rPr>
          <w:rFonts w:ascii="Arial" w:hAnsi="Arial" w:cs="Arial"/>
          <w:color w:val="000000"/>
        </w:rPr>
        <w:t xml:space="preserve"> and develop patient facing and indirect patient facing roles.</w:t>
      </w:r>
    </w:p>
    <w:p w14:paraId="4BD89A77" w14:textId="3B1FC61E" w:rsidR="009342AA" w:rsidRDefault="009342AA" w:rsidP="009342AA">
      <w:pPr>
        <w:spacing w:before="100" w:beforeAutospacing="1" w:after="100" w:afterAutospacing="1" w:line="276" w:lineRule="auto"/>
        <w:ind w:right="-720"/>
        <w:jc w:val="both"/>
        <w:rPr>
          <w:rFonts w:ascii="Arial" w:hAnsi="Arial" w:cs="Arial"/>
        </w:rPr>
      </w:pPr>
      <w:r w:rsidRPr="008E3872">
        <w:rPr>
          <w:rFonts w:ascii="Arial" w:hAnsi="Arial" w:cs="Arial"/>
        </w:rPr>
        <w:t>Jane</w:t>
      </w:r>
      <w:r>
        <w:rPr>
          <w:rFonts w:ascii="Arial" w:hAnsi="Arial" w:cs="Arial"/>
        </w:rPr>
        <w:t>’</w:t>
      </w:r>
      <w:r w:rsidRPr="008E3872">
        <w:rPr>
          <w:rFonts w:ascii="Arial" w:hAnsi="Arial" w:cs="Arial"/>
        </w:rPr>
        <w:t xml:space="preserve">s career includes many high points, particularly </w:t>
      </w:r>
      <w:r w:rsidR="008168FA" w:rsidRPr="008E3872">
        <w:rPr>
          <w:rFonts w:ascii="Arial" w:hAnsi="Arial" w:cs="Arial"/>
        </w:rPr>
        <w:t>as a national Ambassador for</w:t>
      </w:r>
      <w:r w:rsidR="008168FA">
        <w:rPr>
          <w:rFonts w:ascii="Arial" w:hAnsi="Arial" w:cs="Arial"/>
        </w:rPr>
        <w:t xml:space="preserve"> </w:t>
      </w:r>
      <w:r w:rsidR="008168FA" w:rsidRPr="008E3872">
        <w:rPr>
          <w:rFonts w:ascii="Arial" w:hAnsi="Arial" w:cs="Arial"/>
        </w:rPr>
        <w:t>Apprenticeships</w:t>
      </w:r>
      <w:r w:rsidR="008168FA">
        <w:rPr>
          <w:rFonts w:ascii="Arial" w:hAnsi="Arial" w:cs="Arial"/>
        </w:rPr>
        <w:t>,</w:t>
      </w:r>
      <w:r w:rsidR="008168FA" w:rsidRPr="008E3872">
        <w:rPr>
          <w:rFonts w:ascii="Arial" w:hAnsi="Arial" w:cs="Arial"/>
        </w:rPr>
        <w:t xml:space="preserve"> </w:t>
      </w:r>
      <w:r w:rsidR="008168FA">
        <w:rPr>
          <w:rFonts w:ascii="Arial" w:hAnsi="Arial" w:cs="Arial"/>
        </w:rPr>
        <w:t>in l</w:t>
      </w:r>
      <w:r w:rsidR="008168FA" w:rsidRPr="008E3872">
        <w:rPr>
          <w:rFonts w:ascii="Arial" w:hAnsi="Arial" w:cs="Arial"/>
        </w:rPr>
        <w:t xml:space="preserve">eading </w:t>
      </w:r>
      <w:r w:rsidR="008168FA">
        <w:rPr>
          <w:rFonts w:ascii="Arial" w:hAnsi="Arial" w:cs="Arial"/>
        </w:rPr>
        <w:t xml:space="preserve">and </w:t>
      </w:r>
      <w:r w:rsidR="008168FA" w:rsidRPr="008E3872">
        <w:rPr>
          <w:rFonts w:ascii="Arial" w:hAnsi="Arial" w:cs="Arial"/>
        </w:rPr>
        <w:t>supporting people fulfil their potential</w:t>
      </w:r>
      <w:r w:rsidR="008168FA">
        <w:rPr>
          <w:rFonts w:ascii="Arial" w:hAnsi="Arial" w:cs="Arial"/>
        </w:rPr>
        <w:t>;</w:t>
      </w:r>
      <w:r w:rsidR="008168FA" w:rsidRPr="008E3872">
        <w:rPr>
          <w:rFonts w:ascii="Arial" w:hAnsi="Arial" w:cs="Arial"/>
        </w:rPr>
        <w:t xml:space="preserve"> </w:t>
      </w:r>
      <w:r w:rsidR="008168FA">
        <w:rPr>
          <w:rFonts w:ascii="Arial" w:hAnsi="Arial" w:cs="Arial"/>
        </w:rPr>
        <w:t>in</w:t>
      </w:r>
      <w:r w:rsidR="008168FA" w:rsidRPr="008E3872">
        <w:rPr>
          <w:rFonts w:ascii="Arial" w:hAnsi="Arial" w:cs="Arial"/>
        </w:rPr>
        <w:t xml:space="preserve"> seeing the careers of many apprentices develop and flourish over the years; </w:t>
      </w:r>
      <w:r w:rsidR="008168FA">
        <w:rPr>
          <w:rFonts w:ascii="Arial" w:hAnsi="Arial" w:cs="Arial"/>
        </w:rPr>
        <w:t xml:space="preserve">in </w:t>
      </w:r>
      <w:r w:rsidRPr="008E3872">
        <w:rPr>
          <w:rFonts w:ascii="Arial" w:hAnsi="Arial" w:cs="Arial"/>
        </w:rPr>
        <w:t xml:space="preserve">raising the profile of widening </w:t>
      </w:r>
      <w:proofErr w:type="gramStart"/>
      <w:r w:rsidRPr="008E3872">
        <w:rPr>
          <w:rFonts w:ascii="Arial" w:hAnsi="Arial" w:cs="Arial"/>
        </w:rPr>
        <w:t>participation,</w:t>
      </w:r>
      <w:r w:rsidR="00A823B2">
        <w:rPr>
          <w:rFonts w:ascii="Arial" w:hAnsi="Arial" w:cs="Arial"/>
        </w:rPr>
        <w:t xml:space="preserve"> </w:t>
      </w:r>
      <w:r w:rsidRPr="008E3872">
        <w:rPr>
          <w:rFonts w:ascii="Arial" w:hAnsi="Arial" w:cs="Arial"/>
        </w:rPr>
        <w:t>and</w:t>
      </w:r>
      <w:proofErr w:type="gramEnd"/>
      <w:r w:rsidRPr="008E3872">
        <w:rPr>
          <w:rFonts w:ascii="Arial" w:hAnsi="Arial" w:cs="Arial"/>
        </w:rPr>
        <w:t xml:space="preserve"> </w:t>
      </w:r>
      <w:r w:rsidR="008168FA">
        <w:rPr>
          <w:rFonts w:ascii="Arial" w:hAnsi="Arial" w:cs="Arial"/>
        </w:rPr>
        <w:t xml:space="preserve">establishing </w:t>
      </w:r>
      <w:r w:rsidRPr="008E3872">
        <w:rPr>
          <w:rFonts w:ascii="Arial" w:hAnsi="Arial" w:cs="Arial"/>
        </w:rPr>
        <w:t>new career pathways into health and care roles</w:t>
      </w:r>
      <w:r w:rsidR="00B60A2A">
        <w:rPr>
          <w:rFonts w:ascii="Arial" w:hAnsi="Arial" w:cs="Arial"/>
        </w:rPr>
        <w:t>.</w:t>
      </w:r>
      <w:r w:rsidRPr="008E3872">
        <w:rPr>
          <w:rFonts w:ascii="Arial" w:hAnsi="Arial" w:cs="Arial"/>
        </w:rPr>
        <w:t xml:space="preserve"> </w:t>
      </w:r>
    </w:p>
    <w:p w14:paraId="4E469889" w14:textId="66050AB4" w:rsidR="008168FA" w:rsidRPr="008168FA" w:rsidRDefault="008168FA" w:rsidP="009342AA">
      <w:pPr>
        <w:spacing w:before="100" w:beforeAutospacing="1" w:after="100" w:afterAutospacing="1" w:line="276" w:lineRule="auto"/>
        <w:ind w:right="-720"/>
        <w:jc w:val="both"/>
        <w:rPr>
          <w:rFonts w:ascii="Arial" w:hAnsi="Arial" w:cs="Arial"/>
          <w:b/>
          <w:lang w:eastAsia="en-GB"/>
        </w:rPr>
      </w:pPr>
      <w:r>
        <w:rPr>
          <w:rFonts w:ascii="Arial" w:hAnsi="Arial" w:cs="Arial"/>
          <w:color w:val="000000"/>
        </w:rPr>
        <w:t>Jane was honoured with a national award for ‘Outstanding Contribution to the Development of Apprenticeships’ in 2020, and, also gained recognition as Highly Commended for partnership working with HEE and Skills for Health in the Health Service Journal Awards, 2020.</w:t>
      </w:r>
    </w:p>
    <w:p w14:paraId="46F12D0D" w14:textId="5E112AE7" w:rsidR="009342AA" w:rsidRPr="0060635A" w:rsidRDefault="009342AA">
      <w:pPr>
        <w:rPr>
          <w:b/>
          <w:bCs/>
        </w:rPr>
      </w:pPr>
      <w:r>
        <w:rPr>
          <w:noProof/>
        </w:rPr>
        <w:drawing>
          <wp:inline distT="0" distB="0" distL="0" distR="0" wp14:anchorId="1B2BB0E0" wp14:editId="762D4987">
            <wp:extent cx="1850390" cy="68326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0390" cy="683260"/>
                    </a:xfrm>
                    <a:prstGeom prst="rect">
                      <a:avLst/>
                    </a:prstGeom>
                    <a:noFill/>
                    <a:ln>
                      <a:noFill/>
                    </a:ln>
                  </pic:spPr>
                </pic:pic>
              </a:graphicData>
            </a:graphic>
          </wp:inline>
        </w:drawing>
      </w:r>
      <w:r>
        <w:rPr>
          <w:noProof/>
        </w:rPr>
        <w:drawing>
          <wp:inline distT="0" distB="0" distL="0" distR="0" wp14:anchorId="53A7BDE1" wp14:editId="652C3209">
            <wp:extent cx="3617595" cy="723265"/>
            <wp:effectExtent l="0" t="0" r="1905" b="635"/>
            <wp:docPr id="2" name="Picture 7"/>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7595" cy="723265"/>
                    </a:xfrm>
                    <a:prstGeom prst="rect">
                      <a:avLst/>
                    </a:prstGeom>
                    <a:noFill/>
                    <a:ln>
                      <a:noFill/>
                    </a:ln>
                  </pic:spPr>
                </pic:pic>
              </a:graphicData>
            </a:graphic>
          </wp:inline>
        </w:drawing>
      </w:r>
    </w:p>
    <w:sectPr w:rsidR="009342AA" w:rsidRPr="00606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D"/>
    <w:rsid w:val="00496996"/>
    <w:rsid w:val="0060635A"/>
    <w:rsid w:val="008168FA"/>
    <w:rsid w:val="009342AA"/>
    <w:rsid w:val="00A823B2"/>
    <w:rsid w:val="00B60A2A"/>
    <w:rsid w:val="00C05C05"/>
    <w:rsid w:val="00CC24FD"/>
    <w:rsid w:val="00F8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0713"/>
  <w15:chartTrackingRefBased/>
  <w15:docId w15:val="{B2947992-369D-4A48-B992-2DE235C8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FD"/>
    <w:rPr>
      <w:color w:val="0563C1" w:themeColor="hyperlink"/>
      <w:u w:val="single"/>
    </w:rPr>
  </w:style>
  <w:style w:type="character" w:styleId="UnresolvedMention">
    <w:name w:val="Unresolved Mention"/>
    <w:basedOn w:val="DefaultParagraphFont"/>
    <w:uiPriority w:val="99"/>
    <w:semiHidden/>
    <w:unhideWhenUsed/>
    <w:rsid w:val="00CC24FD"/>
    <w:rPr>
      <w:color w:val="605E5C"/>
      <w:shd w:val="clear" w:color="auto" w:fill="E1DFDD"/>
    </w:rPr>
  </w:style>
  <w:style w:type="paragraph" w:styleId="BodyText">
    <w:name w:val="Body Text"/>
    <w:basedOn w:val="Normal"/>
    <w:link w:val="BodyTextChar"/>
    <w:rsid w:val="009342AA"/>
    <w:pPr>
      <w:spacing w:after="0" w:line="240" w:lineRule="auto"/>
    </w:pPr>
    <w:rPr>
      <w:rFonts w:ascii="Arial" w:eastAsia="Times New Roman" w:hAnsi="Arial" w:cs="Arial"/>
      <w:szCs w:val="20"/>
    </w:rPr>
  </w:style>
  <w:style w:type="character" w:customStyle="1" w:styleId="BodyTextChar">
    <w:name w:val="Body Text Char"/>
    <w:basedOn w:val="DefaultParagraphFont"/>
    <w:link w:val="BodyText"/>
    <w:rsid w:val="009342AA"/>
    <w:rPr>
      <w:rFonts w:ascii="Arial" w:eastAsia="Times New Roman" w:hAnsi="Arial" w:cs="Arial"/>
      <w:szCs w:val="20"/>
    </w:rPr>
  </w:style>
  <w:style w:type="character" w:customStyle="1" w:styleId="apple-converted-space">
    <w:name w:val="apple-converted-space"/>
    <w:basedOn w:val="DefaultParagraphFont"/>
    <w:rsid w:val="009342AA"/>
  </w:style>
  <w:style w:type="table" w:styleId="TableGrid">
    <w:name w:val="Table Grid"/>
    <w:basedOn w:val="TableNormal"/>
    <w:uiPriority w:val="39"/>
    <w:rsid w:val="009342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MAHONEY, Sarah</dc:creator>
  <cp:keywords/>
  <dc:description/>
  <cp:lastModifiedBy>Jane Hadfield</cp:lastModifiedBy>
  <cp:revision>2</cp:revision>
  <dcterms:created xsi:type="dcterms:W3CDTF">2021-06-22T09:00:00Z</dcterms:created>
  <dcterms:modified xsi:type="dcterms:W3CDTF">2021-06-22T09:00:00Z</dcterms:modified>
</cp:coreProperties>
</file>