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02D32" w14:textId="77777777" w:rsidR="006224FA" w:rsidRDefault="006224FA" w:rsidP="006224FA">
      <w:pPr>
        <w:ind w:left="720"/>
        <w:jc w:val="right"/>
        <w:rPr>
          <w:rFonts w:asciiTheme="minorHAnsi" w:hAnsiTheme="minorHAnsi" w:cstheme="minorHAnsi"/>
          <w:b/>
          <w:sz w:val="24"/>
          <w:szCs w:val="24"/>
        </w:rPr>
      </w:pPr>
      <w:r>
        <w:rPr>
          <w:noProof/>
        </w:rPr>
        <w:drawing>
          <wp:inline distT="0" distB="0" distL="0" distR="0" wp14:anchorId="00D02D44" wp14:editId="00D02D45">
            <wp:extent cx="2487600" cy="648000"/>
            <wp:effectExtent l="0" t="0" r="8255" b="0"/>
            <wp:docPr id="1" name="Picture 1" descr="S:\Academy Corporate\Office Systems &amp; IT for all staff\OS Academy Logos &amp; templates\Academy Logos\Leadership Academy logo.jpg"/>
            <wp:cNvGraphicFramePr/>
            <a:graphic xmlns:a="http://schemas.openxmlformats.org/drawingml/2006/main">
              <a:graphicData uri="http://schemas.openxmlformats.org/drawingml/2006/picture">
                <pic:pic xmlns:pic="http://schemas.openxmlformats.org/drawingml/2006/picture">
                  <pic:nvPicPr>
                    <pic:cNvPr id="1" name="Picture 1" descr="S:\Academy Corporate\Office Systems &amp; IT for all staff\OS Academy Logos &amp; templates\Academy Logos\Leadership Academy 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7600" cy="648000"/>
                    </a:xfrm>
                    <a:prstGeom prst="rect">
                      <a:avLst/>
                    </a:prstGeom>
                    <a:noFill/>
                    <a:ln>
                      <a:noFill/>
                    </a:ln>
                  </pic:spPr>
                </pic:pic>
              </a:graphicData>
            </a:graphic>
          </wp:inline>
        </w:drawing>
      </w:r>
    </w:p>
    <w:p w14:paraId="00D02D33" w14:textId="77777777" w:rsidR="006224FA" w:rsidRDefault="006224FA" w:rsidP="006224FA">
      <w:pPr>
        <w:ind w:left="720"/>
        <w:rPr>
          <w:rFonts w:asciiTheme="minorHAnsi" w:hAnsiTheme="minorHAnsi" w:cstheme="minorHAnsi"/>
          <w:b/>
          <w:sz w:val="24"/>
          <w:szCs w:val="24"/>
        </w:rPr>
      </w:pPr>
    </w:p>
    <w:p w14:paraId="00D02D34" w14:textId="77777777" w:rsidR="006224FA" w:rsidRDefault="006224FA" w:rsidP="006224FA">
      <w:pPr>
        <w:pStyle w:val="Title"/>
      </w:pPr>
      <w:r>
        <w:t>Alan Nobbs – Biography</w:t>
      </w:r>
    </w:p>
    <w:p w14:paraId="00D02D37" w14:textId="5BA22B23" w:rsidR="006224FA" w:rsidRPr="007A6C60" w:rsidRDefault="006224FA" w:rsidP="006139C6">
      <w:pPr>
        <w:rPr>
          <w:rFonts w:asciiTheme="minorHAnsi" w:hAnsiTheme="minorHAnsi" w:cstheme="minorHAnsi"/>
          <w:b/>
          <w:sz w:val="24"/>
          <w:szCs w:val="24"/>
        </w:rPr>
      </w:pPr>
      <w:r>
        <w:rPr>
          <w:noProof/>
        </w:rPr>
        <w:drawing>
          <wp:anchor distT="0" distB="0" distL="114300" distR="114300" simplePos="0" relativeHeight="251659264" behindDoc="0" locked="0" layoutInCell="1" allowOverlap="1" wp14:anchorId="2134C357" wp14:editId="262A1CE2">
            <wp:simplePos x="0" y="0"/>
            <wp:positionH relativeFrom="column">
              <wp:posOffset>2223</wp:posOffset>
            </wp:positionH>
            <wp:positionV relativeFrom="paragraph">
              <wp:posOffset>-1270</wp:posOffset>
            </wp:positionV>
            <wp:extent cx="1490512" cy="15716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en Lynas Phot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90512" cy="1571625"/>
                    </a:xfrm>
                    <a:prstGeom prst="rect">
                      <a:avLst/>
                    </a:prstGeom>
                    <a:noFill/>
                    <a:ln>
                      <a:noFill/>
                    </a:ln>
                  </pic:spPr>
                </pic:pic>
              </a:graphicData>
            </a:graphic>
          </wp:anchor>
        </w:drawing>
      </w:r>
      <w:bookmarkStart w:id="0" w:name="_GoBack"/>
      <w:bookmarkEnd w:id="0"/>
      <w:r w:rsidRPr="007A6C60">
        <w:rPr>
          <w:rFonts w:asciiTheme="minorHAnsi" w:hAnsiTheme="minorHAnsi" w:cstheme="minorHAnsi"/>
          <w:b/>
          <w:sz w:val="24"/>
          <w:szCs w:val="24"/>
        </w:rPr>
        <w:t>Alan Nobbs</w:t>
      </w:r>
      <w:r w:rsidR="007A6C60" w:rsidRPr="007A6C60">
        <w:rPr>
          <w:rFonts w:asciiTheme="minorHAnsi" w:hAnsiTheme="minorHAnsi" w:cstheme="minorHAnsi"/>
          <w:b/>
          <w:sz w:val="24"/>
          <w:szCs w:val="24"/>
        </w:rPr>
        <w:t xml:space="preserve"> MA</w:t>
      </w:r>
    </w:p>
    <w:p w14:paraId="00D02D38" w14:textId="4961E59F" w:rsidR="006224FA" w:rsidRPr="007A6C60" w:rsidRDefault="001458AA" w:rsidP="006224FA">
      <w:pPr>
        <w:ind w:left="720" w:hanging="720"/>
        <w:rPr>
          <w:rFonts w:asciiTheme="minorHAnsi" w:hAnsiTheme="minorHAnsi" w:cstheme="minorHAnsi"/>
          <w:b/>
          <w:sz w:val="24"/>
          <w:szCs w:val="24"/>
        </w:rPr>
      </w:pPr>
      <w:r>
        <w:rPr>
          <w:rFonts w:asciiTheme="minorHAnsi" w:hAnsiTheme="minorHAnsi" w:cstheme="minorHAnsi"/>
          <w:b/>
          <w:sz w:val="24"/>
          <w:szCs w:val="24"/>
        </w:rPr>
        <w:t>Head of</w:t>
      </w:r>
      <w:r w:rsidR="006224FA" w:rsidRPr="007A6C60">
        <w:rPr>
          <w:rFonts w:asciiTheme="minorHAnsi" w:hAnsiTheme="minorHAnsi" w:cstheme="minorHAnsi"/>
          <w:b/>
          <w:sz w:val="24"/>
          <w:szCs w:val="24"/>
        </w:rPr>
        <w:t xml:space="preserve"> De</w:t>
      </w:r>
      <w:r>
        <w:rPr>
          <w:rFonts w:asciiTheme="minorHAnsi" w:hAnsiTheme="minorHAnsi" w:cstheme="minorHAnsi"/>
          <w:b/>
          <w:sz w:val="24"/>
          <w:szCs w:val="24"/>
        </w:rPr>
        <w:t xml:space="preserve">sign and </w:t>
      </w:r>
      <w:r w:rsidR="00464ED3">
        <w:rPr>
          <w:rFonts w:asciiTheme="minorHAnsi" w:hAnsiTheme="minorHAnsi" w:cstheme="minorHAnsi"/>
          <w:b/>
          <w:sz w:val="24"/>
          <w:szCs w:val="24"/>
        </w:rPr>
        <w:t>Development</w:t>
      </w:r>
      <w:r w:rsidR="006224FA" w:rsidRPr="007A6C60">
        <w:rPr>
          <w:rFonts w:asciiTheme="minorHAnsi" w:hAnsiTheme="minorHAnsi" w:cstheme="minorHAnsi"/>
          <w:b/>
          <w:sz w:val="24"/>
          <w:szCs w:val="24"/>
        </w:rPr>
        <w:tab/>
      </w:r>
    </w:p>
    <w:p w14:paraId="00D02D39" w14:textId="77777777" w:rsidR="006224FA" w:rsidRPr="007A6C60" w:rsidRDefault="006224FA" w:rsidP="006224FA">
      <w:pPr>
        <w:ind w:left="720" w:hanging="720"/>
        <w:rPr>
          <w:rFonts w:asciiTheme="minorHAnsi" w:hAnsiTheme="minorHAnsi" w:cstheme="minorHAnsi"/>
          <w:b/>
          <w:sz w:val="24"/>
          <w:szCs w:val="24"/>
        </w:rPr>
      </w:pPr>
      <w:r w:rsidRPr="007A6C60">
        <w:rPr>
          <w:rFonts w:asciiTheme="minorHAnsi" w:hAnsiTheme="minorHAnsi" w:cstheme="minorHAnsi"/>
          <w:b/>
          <w:sz w:val="24"/>
          <w:szCs w:val="24"/>
        </w:rPr>
        <w:t>NHS Leadership Academy</w:t>
      </w:r>
    </w:p>
    <w:p w14:paraId="00D02D3A" w14:textId="77777777" w:rsidR="006224FA" w:rsidRPr="007A6C60" w:rsidRDefault="006224FA" w:rsidP="00D95D8C">
      <w:pPr>
        <w:jc w:val="both"/>
        <w:rPr>
          <w:rFonts w:asciiTheme="minorHAnsi" w:hAnsiTheme="minorHAnsi" w:cstheme="minorHAnsi"/>
          <w:b/>
          <w:sz w:val="24"/>
          <w:szCs w:val="24"/>
        </w:rPr>
      </w:pPr>
    </w:p>
    <w:p w14:paraId="2CB26004" w14:textId="0BCC6EDC" w:rsidR="007A6C60" w:rsidRPr="007A6C60" w:rsidRDefault="007A6C60" w:rsidP="007A6C60">
      <w:pPr>
        <w:spacing w:after="200"/>
        <w:jc w:val="both"/>
        <w:rPr>
          <w:rFonts w:asciiTheme="minorHAnsi" w:eastAsia="Calibri" w:hAnsiTheme="minorHAnsi" w:cstheme="minorHAnsi"/>
          <w:sz w:val="24"/>
          <w:szCs w:val="24"/>
        </w:rPr>
      </w:pPr>
      <w:r w:rsidRPr="007A6C60">
        <w:rPr>
          <w:rFonts w:asciiTheme="minorHAnsi" w:eastAsia="Calibri" w:hAnsiTheme="minorHAnsi" w:cstheme="minorHAnsi"/>
          <w:sz w:val="24"/>
          <w:szCs w:val="24"/>
        </w:rPr>
        <w:t xml:space="preserve">Alan joined the NHS via a clinical route, commencing his registered general nurse training in 1984 and is currently the </w:t>
      </w:r>
      <w:r w:rsidR="001458AA">
        <w:rPr>
          <w:rFonts w:asciiTheme="minorHAnsi" w:eastAsia="Calibri" w:hAnsiTheme="minorHAnsi" w:cstheme="minorHAnsi"/>
          <w:sz w:val="24"/>
          <w:szCs w:val="24"/>
        </w:rPr>
        <w:t xml:space="preserve">Head of </w:t>
      </w:r>
      <w:r w:rsidRPr="007A6C60">
        <w:rPr>
          <w:rFonts w:asciiTheme="minorHAnsi" w:eastAsia="Calibri" w:hAnsiTheme="minorHAnsi" w:cstheme="minorHAnsi"/>
          <w:sz w:val="24"/>
          <w:szCs w:val="24"/>
        </w:rPr>
        <w:t>Programme</w:t>
      </w:r>
      <w:r w:rsidR="001458AA">
        <w:rPr>
          <w:rFonts w:asciiTheme="minorHAnsi" w:eastAsia="Calibri" w:hAnsiTheme="minorHAnsi" w:cstheme="minorHAnsi"/>
          <w:sz w:val="24"/>
          <w:szCs w:val="24"/>
        </w:rPr>
        <w:t xml:space="preserve"> Design and Practice at</w:t>
      </w:r>
      <w:r w:rsidRPr="007A6C60">
        <w:rPr>
          <w:rFonts w:asciiTheme="minorHAnsi" w:eastAsia="Calibri" w:hAnsiTheme="minorHAnsi" w:cstheme="minorHAnsi"/>
          <w:sz w:val="24"/>
          <w:szCs w:val="24"/>
        </w:rPr>
        <w:t xml:space="preserve"> the NHS Leadership Academy – having </w:t>
      </w:r>
      <w:r w:rsidR="001458AA">
        <w:rPr>
          <w:rFonts w:asciiTheme="minorHAnsi" w:eastAsia="Calibri" w:hAnsiTheme="minorHAnsi" w:cstheme="minorHAnsi"/>
          <w:sz w:val="24"/>
          <w:szCs w:val="24"/>
        </w:rPr>
        <w:t xml:space="preserve">first </w:t>
      </w:r>
      <w:r w:rsidRPr="007A6C60">
        <w:rPr>
          <w:rFonts w:asciiTheme="minorHAnsi" w:eastAsia="Calibri" w:hAnsiTheme="minorHAnsi" w:cstheme="minorHAnsi"/>
          <w:sz w:val="24"/>
          <w:szCs w:val="24"/>
        </w:rPr>
        <w:t xml:space="preserve">joined the team in April 2013.   </w:t>
      </w:r>
    </w:p>
    <w:p w14:paraId="521A55F4" w14:textId="768F1010" w:rsidR="007A6C60" w:rsidRPr="007A6C60" w:rsidRDefault="007A6C60" w:rsidP="007A6C60">
      <w:pPr>
        <w:spacing w:after="200"/>
        <w:jc w:val="both"/>
        <w:rPr>
          <w:rFonts w:asciiTheme="minorHAnsi" w:eastAsia="Calibri" w:hAnsiTheme="minorHAnsi" w:cstheme="minorHAnsi"/>
          <w:sz w:val="24"/>
          <w:szCs w:val="24"/>
        </w:rPr>
      </w:pPr>
      <w:r w:rsidRPr="007A6C60">
        <w:rPr>
          <w:rFonts w:asciiTheme="minorHAnsi" w:eastAsia="Calibri" w:hAnsiTheme="minorHAnsi" w:cstheme="minorHAnsi"/>
          <w:sz w:val="24"/>
          <w:szCs w:val="24"/>
        </w:rPr>
        <w:t>Following working in a variety of acute healthcare clinical practice roles, spanning a sixteen-year period, Alan moved into an acute trust strategic management role with organisational responsibility for the delivery of the National Service Framework for Coronary Heart Disease in 2000. Although part of a wider career development plan to progress to executive nursing director-level roles, the move prompted a change in career direction as he had the opportunity, during this period, to work closely with the Modernisation Agency where he developed a keen interest in the fields of innovation, improvement and leadership for change.</w:t>
      </w:r>
    </w:p>
    <w:p w14:paraId="57604153" w14:textId="77777777" w:rsidR="007A6C60" w:rsidRPr="007A6C60" w:rsidRDefault="007A6C60" w:rsidP="007A6C60">
      <w:pPr>
        <w:spacing w:after="200"/>
        <w:jc w:val="both"/>
        <w:rPr>
          <w:rFonts w:asciiTheme="minorHAnsi" w:eastAsia="Calibri" w:hAnsiTheme="minorHAnsi" w:cstheme="minorHAnsi"/>
          <w:sz w:val="24"/>
          <w:szCs w:val="24"/>
        </w:rPr>
      </w:pPr>
      <w:r w:rsidRPr="007A6C60">
        <w:rPr>
          <w:rFonts w:asciiTheme="minorHAnsi" w:eastAsia="Calibri" w:hAnsiTheme="minorHAnsi" w:cstheme="minorHAnsi"/>
          <w:sz w:val="24"/>
          <w:szCs w:val="24"/>
        </w:rPr>
        <w:t>His subsequent positions include working at both a regional and national level in a number of senior service innovation and improvement leadership roles – leading the establishment of a Managed Cardiovascular Clinical Network across North East Yorkshire and Northern Lincolnshire before moving to the NHS Institute for Innovation and Improvement in 2011 where he worked as an Associate within the Thought Leadership Team, exploring social movement thinking and community organising principles and their potential role within the NHS context.</w:t>
      </w:r>
    </w:p>
    <w:p w14:paraId="22B700D8" w14:textId="555F5A96" w:rsidR="007A6C60" w:rsidRPr="007A6C60" w:rsidRDefault="007A6C60" w:rsidP="007A6C60">
      <w:pPr>
        <w:spacing w:after="200"/>
        <w:rPr>
          <w:rFonts w:asciiTheme="minorHAnsi" w:eastAsia="Calibri" w:hAnsiTheme="minorHAnsi" w:cstheme="minorHAnsi"/>
          <w:sz w:val="24"/>
          <w:szCs w:val="24"/>
        </w:rPr>
      </w:pPr>
      <w:r w:rsidRPr="007A6C60">
        <w:rPr>
          <w:rFonts w:asciiTheme="minorHAnsi" w:eastAsia="Calibri" w:hAnsiTheme="minorHAnsi" w:cstheme="minorHAnsi"/>
          <w:sz w:val="24"/>
          <w:szCs w:val="24"/>
        </w:rPr>
        <w:t xml:space="preserve">In his current role, Alan </w:t>
      </w:r>
      <w:r w:rsidR="001458AA">
        <w:rPr>
          <w:rFonts w:asciiTheme="minorHAnsi" w:eastAsia="Calibri" w:hAnsiTheme="minorHAnsi" w:cstheme="minorHAnsi"/>
          <w:sz w:val="24"/>
          <w:szCs w:val="24"/>
        </w:rPr>
        <w:t>leads</w:t>
      </w:r>
      <w:r w:rsidRPr="007A6C60">
        <w:rPr>
          <w:rFonts w:asciiTheme="minorHAnsi" w:eastAsia="Calibri" w:hAnsiTheme="minorHAnsi" w:cstheme="minorHAnsi"/>
          <w:sz w:val="24"/>
          <w:szCs w:val="24"/>
        </w:rPr>
        <w:t xml:space="preserve"> a broad portfolio of work but, most notably, leads on </w:t>
      </w:r>
      <w:r w:rsidR="001458AA">
        <w:rPr>
          <w:rFonts w:asciiTheme="minorHAnsi" w:eastAsia="Calibri" w:hAnsiTheme="minorHAnsi" w:cstheme="minorHAnsi"/>
          <w:sz w:val="24"/>
          <w:szCs w:val="24"/>
        </w:rPr>
        <w:t>the quality assurance of design, delivery and leadership development practice for the Academy as a whole</w:t>
      </w:r>
      <w:r w:rsidRPr="007A6C60">
        <w:rPr>
          <w:rFonts w:asciiTheme="minorHAnsi" w:eastAsia="Calibri" w:hAnsiTheme="minorHAnsi" w:cstheme="minorHAnsi"/>
          <w:sz w:val="24"/>
          <w:szCs w:val="24"/>
        </w:rPr>
        <w:t>.</w:t>
      </w:r>
    </w:p>
    <w:p w14:paraId="00D02D41" w14:textId="18F078EE" w:rsidR="006224FA" w:rsidRDefault="007A6C60" w:rsidP="007A6C60">
      <w:pPr>
        <w:spacing w:after="200"/>
        <w:jc w:val="both"/>
        <w:rPr>
          <w:rFonts w:asciiTheme="minorHAnsi" w:eastAsia="Calibri" w:hAnsiTheme="minorHAnsi" w:cstheme="minorHAnsi"/>
          <w:sz w:val="24"/>
          <w:szCs w:val="24"/>
        </w:rPr>
      </w:pPr>
      <w:r w:rsidRPr="007A6C60">
        <w:rPr>
          <w:rFonts w:asciiTheme="minorHAnsi" w:hAnsiTheme="minorHAnsi" w:cs="Arial"/>
          <w:sz w:val="24"/>
          <w:szCs w:val="24"/>
        </w:rPr>
        <w:t xml:space="preserve">Alan has </w:t>
      </w:r>
      <w:r w:rsidR="001458AA">
        <w:rPr>
          <w:rFonts w:asciiTheme="minorHAnsi" w:hAnsiTheme="minorHAnsi" w:cs="Arial"/>
          <w:sz w:val="24"/>
          <w:szCs w:val="24"/>
        </w:rPr>
        <w:t>practice</w:t>
      </w:r>
      <w:r w:rsidRPr="007A6C60">
        <w:rPr>
          <w:rFonts w:asciiTheme="minorHAnsi" w:hAnsiTheme="minorHAnsi" w:cs="Arial"/>
          <w:sz w:val="24"/>
          <w:szCs w:val="24"/>
        </w:rPr>
        <w:t xml:space="preserve"> interests in the fields of cultural competence and the deeper exploration of the implications of equality, diversity and inclusion – helping to inform his practice in the design and delivery of impactful leadership interventions that meet the need to move towards more inclusive, compassionate leadership / organisational cultures within health care.</w:t>
      </w:r>
      <w:r w:rsidR="00730EAD" w:rsidRPr="007A6C60">
        <w:rPr>
          <w:rFonts w:asciiTheme="minorHAnsi" w:eastAsia="Calibri" w:hAnsiTheme="minorHAnsi" w:cstheme="minorHAnsi"/>
          <w:sz w:val="24"/>
          <w:szCs w:val="24"/>
        </w:rPr>
        <w:t xml:space="preserve"> </w:t>
      </w:r>
    </w:p>
    <w:p w14:paraId="5C5C0FEF" w14:textId="002004C5" w:rsidR="001458AA" w:rsidRPr="007A6C60" w:rsidRDefault="001458AA" w:rsidP="007A6C60">
      <w:pPr>
        <w:spacing w:after="200"/>
        <w:jc w:val="both"/>
        <w:rPr>
          <w:rFonts w:asciiTheme="minorHAnsi" w:eastAsia="Calibri" w:hAnsiTheme="minorHAnsi" w:cstheme="minorHAnsi"/>
          <w:sz w:val="24"/>
          <w:szCs w:val="24"/>
        </w:rPr>
      </w:pPr>
      <w:r>
        <w:rPr>
          <w:rFonts w:asciiTheme="minorHAnsi" w:eastAsia="Calibri" w:hAnsiTheme="minorHAnsi" w:cstheme="minorHAnsi"/>
          <w:sz w:val="24"/>
          <w:szCs w:val="24"/>
        </w:rPr>
        <w:t>He holds and MA in Management Learning and Leadership.</w:t>
      </w:r>
    </w:p>
    <w:p w14:paraId="44962DB8" w14:textId="5064D26B" w:rsidR="001458AA" w:rsidRPr="003B5D14" w:rsidRDefault="00D95D8C" w:rsidP="00CC647C">
      <w:pPr>
        <w:pStyle w:val="Heading2"/>
        <w:rPr>
          <w:rFonts w:asciiTheme="minorHAnsi" w:hAnsiTheme="minorHAnsi" w:cstheme="minorHAnsi"/>
          <w:sz w:val="24"/>
          <w:szCs w:val="24"/>
        </w:rPr>
      </w:pPr>
      <w:r w:rsidRPr="003B5D14">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00D02D48" wp14:editId="5481E145">
                <wp:simplePos x="0" y="0"/>
                <wp:positionH relativeFrom="column">
                  <wp:posOffset>-2540</wp:posOffset>
                </wp:positionH>
                <wp:positionV relativeFrom="paragraph">
                  <wp:posOffset>357505</wp:posOffset>
                </wp:positionV>
                <wp:extent cx="6324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71214" id="Straight Connector 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28.15pt" to="497.8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" strokecolor="#4579b8 [3044]"/>
            </w:pict>
          </mc:Fallback>
        </mc:AlternateContent>
      </w:r>
      <w:r w:rsidR="006224FA" w:rsidRPr="003B5D14">
        <w:rPr>
          <w:rFonts w:asciiTheme="minorHAnsi" w:hAnsiTheme="minorHAnsi" w:cstheme="minorHAnsi"/>
          <w:sz w:val="24"/>
          <w:szCs w:val="24"/>
        </w:rPr>
        <w:t>You can follow Alan on twitter @</w:t>
      </w:r>
      <w:proofErr w:type="spellStart"/>
      <w:r w:rsidR="006224FA" w:rsidRPr="003B5D14">
        <w:rPr>
          <w:rFonts w:asciiTheme="minorHAnsi" w:hAnsiTheme="minorHAnsi" w:cstheme="minorHAnsi"/>
          <w:sz w:val="24"/>
          <w:szCs w:val="24"/>
        </w:rPr>
        <w:t>Alannobbs</w:t>
      </w:r>
      <w:proofErr w:type="spellEnd"/>
    </w:p>
    <w:sectPr w:rsidR="001458AA" w:rsidRPr="003B5D14" w:rsidSect="001458AA">
      <w:footerReference w:type="default" r:id="rId11"/>
      <w:pgSz w:w="11906" w:h="16838"/>
      <w:pgMar w:top="964" w:right="964" w:bottom="964" w:left="964"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A3C6" w14:textId="77777777" w:rsidR="00A04473" w:rsidRDefault="00A04473" w:rsidP="006224FA">
      <w:r>
        <w:separator/>
      </w:r>
    </w:p>
  </w:endnote>
  <w:endnote w:type="continuationSeparator" w:id="0">
    <w:p w14:paraId="0DEE22C8" w14:textId="77777777" w:rsidR="00A04473" w:rsidRDefault="00A04473" w:rsidP="0062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2D4F" w14:textId="77A2655D" w:rsidR="006224FA" w:rsidRDefault="006224FA">
    <w:pPr>
      <w:pStyle w:val="Footer"/>
    </w:pPr>
    <w:r>
      <w:t>NHS Leadership Academy, N</w:t>
    </w:r>
    <w:r w:rsidRPr="00D95D8C">
      <w:rPr>
        <w:vertAlign w:val="superscript"/>
      </w:rPr>
      <w:t>o</w:t>
    </w:r>
    <w:r w:rsidR="007A6C60">
      <w:rPr>
        <w:vertAlign w:val="superscript"/>
      </w:rPr>
      <w:t xml:space="preserve"> </w:t>
    </w:r>
    <w:r>
      <w:t>3 The Embankment, Sovereign Street, Leeds, LS1 4GP</w:t>
    </w:r>
  </w:p>
  <w:p w14:paraId="2DDA6972" w14:textId="77777777" w:rsidR="007A6C60" w:rsidRDefault="007A6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01EC7" w14:textId="77777777" w:rsidR="00A04473" w:rsidRDefault="00A04473" w:rsidP="006224FA">
      <w:r>
        <w:separator/>
      </w:r>
    </w:p>
  </w:footnote>
  <w:footnote w:type="continuationSeparator" w:id="0">
    <w:p w14:paraId="222C343A" w14:textId="77777777" w:rsidR="00A04473" w:rsidRDefault="00A04473" w:rsidP="0062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FA"/>
    <w:rsid w:val="001458AA"/>
    <w:rsid w:val="00396AAF"/>
    <w:rsid w:val="003B5D14"/>
    <w:rsid w:val="00464ED3"/>
    <w:rsid w:val="004E2589"/>
    <w:rsid w:val="00543B0F"/>
    <w:rsid w:val="006139C6"/>
    <w:rsid w:val="006224FA"/>
    <w:rsid w:val="006A7A73"/>
    <w:rsid w:val="006E15F3"/>
    <w:rsid w:val="00730EAD"/>
    <w:rsid w:val="00736673"/>
    <w:rsid w:val="007A6C60"/>
    <w:rsid w:val="008073FA"/>
    <w:rsid w:val="00A04473"/>
    <w:rsid w:val="00AF2906"/>
    <w:rsid w:val="00B941CF"/>
    <w:rsid w:val="00CC647C"/>
    <w:rsid w:val="00D95D8C"/>
    <w:rsid w:val="00E00EDE"/>
    <w:rsid w:val="00E55BF5"/>
    <w:rsid w:val="00FA5E83"/>
    <w:rsid w:val="00FC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02D32"/>
  <w15:docId w15:val="{6330F6F7-2304-44D6-A77D-1564C81E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4FA"/>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CC647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4FA"/>
    <w:rPr>
      <w:rFonts w:ascii="Tahoma" w:hAnsi="Tahoma" w:cs="Tahoma"/>
      <w:sz w:val="16"/>
      <w:szCs w:val="16"/>
    </w:rPr>
  </w:style>
  <w:style w:type="character" w:customStyle="1" w:styleId="BalloonTextChar">
    <w:name w:val="Balloon Text Char"/>
    <w:basedOn w:val="DefaultParagraphFont"/>
    <w:link w:val="BalloonText"/>
    <w:uiPriority w:val="99"/>
    <w:semiHidden/>
    <w:rsid w:val="006224FA"/>
    <w:rPr>
      <w:rFonts w:ascii="Tahoma" w:hAnsi="Tahoma" w:cs="Tahoma"/>
      <w:sz w:val="16"/>
      <w:szCs w:val="16"/>
      <w:lang w:eastAsia="en-GB"/>
    </w:rPr>
  </w:style>
  <w:style w:type="paragraph" w:styleId="Title">
    <w:name w:val="Title"/>
    <w:basedOn w:val="Normal"/>
    <w:next w:val="Normal"/>
    <w:link w:val="TitleChar"/>
    <w:uiPriority w:val="10"/>
    <w:qFormat/>
    <w:rsid w:val="006224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24FA"/>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iPriority w:val="99"/>
    <w:unhideWhenUsed/>
    <w:rsid w:val="006224FA"/>
    <w:pPr>
      <w:tabs>
        <w:tab w:val="center" w:pos="4513"/>
        <w:tab w:val="right" w:pos="9026"/>
      </w:tabs>
    </w:pPr>
  </w:style>
  <w:style w:type="character" w:customStyle="1" w:styleId="HeaderChar">
    <w:name w:val="Header Char"/>
    <w:basedOn w:val="DefaultParagraphFont"/>
    <w:link w:val="Header"/>
    <w:uiPriority w:val="99"/>
    <w:rsid w:val="006224FA"/>
    <w:rPr>
      <w:rFonts w:ascii="Calibri" w:hAnsi="Calibri" w:cs="Calibri"/>
      <w:lang w:eastAsia="en-GB"/>
    </w:rPr>
  </w:style>
  <w:style w:type="paragraph" w:styleId="Footer">
    <w:name w:val="footer"/>
    <w:basedOn w:val="Normal"/>
    <w:link w:val="FooterChar"/>
    <w:uiPriority w:val="99"/>
    <w:unhideWhenUsed/>
    <w:rsid w:val="006224FA"/>
    <w:pPr>
      <w:tabs>
        <w:tab w:val="center" w:pos="4513"/>
        <w:tab w:val="right" w:pos="9026"/>
      </w:tabs>
    </w:pPr>
  </w:style>
  <w:style w:type="character" w:customStyle="1" w:styleId="FooterChar">
    <w:name w:val="Footer Char"/>
    <w:basedOn w:val="DefaultParagraphFont"/>
    <w:link w:val="Footer"/>
    <w:uiPriority w:val="99"/>
    <w:rsid w:val="006224FA"/>
    <w:rPr>
      <w:rFonts w:ascii="Calibri" w:hAnsi="Calibri" w:cs="Calibri"/>
      <w:lang w:eastAsia="en-GB"/>
    </w:rPr>
  </w:style>
  <w:style w:type="character" w:customStyle="1" w:styleId="Heading2Char">
    <w:name w:val="Heading 2 Char"/>
    <w:basedOn w:val="DefaultParagraphFont"/>
    <w:link w:val="Heading2"/>
    <w:uiPriority w:val="9"/>
    <w:rsid w:val="00CC647C"/>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5966">
      <w:bodyDiv w:val="1"/>
      <w:marLeft w:val="0"/>
      <w:marRight w:val="0"/>
      <w:marTop w:val="0"/>
      <w:marBottom w:val="0"/>
      <w:divBdr>
        <w:top w:val="none" w:sz="0" w:space="0" w:color="auto"/>
        <w:left w:val="none" w:sz="0" w:space="0" w:color="auto"/>
        <w:bottom w:val="none" w:sz="0" w:space="0" w:color="auto"/>
        <w:right w:val="none" w:sz="0" w:space="0" w:color="auto"/>
      </w:divBdr>
    </w:div>
    <w:div w:id="7017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64946A9B97A4C8F36AF7685CC4310" ma:contentTypeVersion="8" ma:contentTypeDescription="Create a new document." ma:contentTypeScope="" ma:versionID="b0b9cf5607a76ad7b1c894122c225fdc">
  <xsd:schema xmlns:xsd="http://www.w3.org/2001/XMLSchema" xmlns:xs="http://www.w3.org/2001/XMLSchema" xmlns:p="http://schemas.microsoft.com/office/2006/metadata/properties" xmlns:ns3="bea083d5-5763-419c-8f0e-d85012820525" targetNamespace="http://schemas.microsoft.com/office/2006/metadata/properties" ma:root="true" ma:fieldsID="7841343ce622d37120ac6d1484bd062a" ns3:_="">
    <xsd:import namespace="bea083d5-5763-419c-8f0e-d850128205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83d5-5763-419c-8f0e-d850128205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D4DC8-278F-47EA-BDC3-535F5A4F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83d5-5763-419c-8f0e-d85012820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29633-4D1F-4D2C-A460-021EBC2146EE}">
  <ds:schemaRefs>
    <ds:schemaRef ds:uri="http://schemas.microsoft.com/sharepoint/v3/contenttype/forms"/>
  </ds:schemaRefs>
</ds:datastoreItem>
</file>

<file path=customXml/itemProps3.xml><?xml version="1.0" encoding="utf-8"?>
<ds:datastoreItem xmlns:ds="http://schemas.openxmlformats.org/officeDocument/2006/customXml" ds:itemID="{8DD51CF7-56C8-4370-866E-4987C2D040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Leadership Academy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Nobbs</dc:creator>
  <cp:lastModifiedBy>Stephanie Benton</cp:lastModifiedBy>
  <cp:revision>5</cp:revision>
  <dcterms:created xsi:type="dcterms:W3CDTF">2019-09-27T09:50:00Z</dcterms:created>
  <dcterms:modified xsi:type="dcterms:W3CDTF">2021-05-26T11:14:00Z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0x01010012664946A9B97A4C8F36AF7685CC4310</vt:lpwstr>
  </property>
</Properties>
</file>