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CA011" w14:textId="01267994" w:rsidR="000134D1" w:rsidRDefault="0044258E" w:rsidP="000134D1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CD9573" wp14:editId="6FA3FC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7100" cy="1091957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09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0134D1">
        <w:t>Kathryn Draper</w:t>
      </w:r>
    </w:p>
    <w:p w14:paraId="4C4A4C3B" w14:textId="048D40D3" w:rsidR="002358F8" w:rsidRDefault="002358F8" w:rsidP="002358F8">
      <w:pPr>
        <w:spacing w:line="360" w:lineRule="auto"/>
        <w:jc w:val="both"/>
      </w:pPr>
      <w:r>
        <w:t xml:space="preserve">Kathryn Draper, Senior Nurse Lecturer and Course Lead of the Nursing Associate programme at Nottingham Trent University. </w:t>
      </w:r>
    </w:p>
    <w:p w14:paraId="121E82A6" w14:textId="10DE56B8" w:rsidR="0038115D" w:rsidRDefault="007F5297" w:rsidP="002358F8">
      <w:pPr>
        <w:spacing w:line="360" w:lineRule="auto"/>
        <w:jc w:val="both"/>
      </w:pPr>
      <w:r>
        <w:t xml:space="preserve">Qualifications: </w:t>
      </w:r>
      <w:r w:rsidR="0038115D">
        <w:t xml:space="preserve">Diploma in </w:t>
      </w:r>
      <w:r w:rsidR="00F9733A">
        <w:t xml:space="preserve">Adult </w:t>
      </w:r>
      <w:r w:rsidR="0038115D">
        <w:t>Nursing</w:t>
      </w:r>
      <w:r w:rsidR="00F9733A">
        <w:t xml:space="preserve">, </w:t>
      </w:r>
      <w:r w:rsidR="002B42BA" w:rsidRPr="002B42BA">
        <w:t>BSc (Hons) Degree in Healthcare Studies, Critical Care</w:t>
      </w:r>
      <w:r>
        <w:t xml:space="preserve"> and </w:t>
      </w:r>
      <w:r w:rsidRPr="007F5297">
        <w:t>Post-graduate certificate in Inter-professional Education</w:t>
      </w:r>
    </w:p>
    <w:p w14:paraId="66033056" w14:textId="516E371A" w:rsidR="00265848" w:rsidRDefault="00265848" w:rsidP="002358F8">
      <w:pPr>
        <w:spacing w:line="360" w:lineRule="auto"/>
        <w:jc w:val="both"/>
      </w:pPr>
      <w:r>
        <w:t>Kathryn is an experienced adult nurse who specialised in surgery and critical care. She has a passion for leading and developing others and has undertaken a variety of clinical education and leadership positions that have embedded preceptorship and produced programmes to support nurses to gain specialist skills.</w:t>
      </w:r>
    </w:p>
    <w:p w14:paraId="1437869D" w14:textId="73CB2E4E" w:rsidR="0044258E" w:rsidRDefault="0044258E" w:rsidP="0044258E">
      <w:pPr>
        <w:spacing w:line="360" w:lineRule="auto"/>
        <w:jc w:val="both"/>
      </w:pPr>
      <w:r>
        <w:t xml:space="preserve">Her enthusiasm </w:t>
      </w:r>
      <w:r w:rsidR="00601D61">
        <w:t xml:space="preserve">for the </w:t>
      </w:r>
      <w:r>
        <w:t>Nursing Associate</w:t>
      </w:r>
      <w:r w:rsidR="00601D61">
        <w:t xml:space="preserve"> role developed from being involved in practice with </w:t>
      </w:r>
      <w:r>
        <w:t>the first pilot cohort in Nottinghamshire</w:t>
      </w:r>
      <w:r w:rsidR="000F7786">
        <w:t xml:space="preserve">. </w:t>
      </w:r>
      <w:r w:rsidR="00D570E5">
        <w:t xml:space="preserve">She went on to be successful in application as the </w:t>
      </w:r>
      <w:r>
        <w:t>course lead of the Nursing Associate programme</w:t>
      </w:r>
      <w:r w:rsidR="00E83E22">
        <w:t xml:space="preserve"> in 2018</w:t>
      </w:r>
      <w:r>
        <w:t xml:space="preserve">, developing the </w:t>
      </w:r>
      <w:r w:rsidR="00AD59A9">
        <w:t>curriculum</w:t>
      </w:r>
      <w:r>
        <w:t xml:space="preserve"> and overseeing the first 3 cohorts at </w:t>
      </w:r>
      <w:r w:rsidR="00E83E22">
        <w:t xml:space="preserve">Nottingham Trent University. </w:t>
      </w:r>
    </w:p>
    <w:sectPr w:rsidR="00442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C4969" w14:textId="77777777" w:rsidR="00265848" w:rsidRDefault="00265848" w:rsidP="00265848">
      <w:pPr>
        <w:spacing w:after="0" w:line="240" w:lineRule="auto"/>
      </w:pPr>
      <w:r>
        <w:separator/>
      </w:r>
    </w:p>
  </w:endnote>
  <w:endnote w:type="continuationSeparator" w:id="0">
    <w:p w14:paraId="187FDC3E" w14:textId="77777777" w:rsidR="00265848" w:rsidRDefault="00265848" w:rsidP="0026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EABEB" w14:textId="77777777" w:rsidR="00265848" w:rsidRDefault="00265848" w:rsidP="00265848">
      <w:pPr>
        <w:spacing w:after="0" w:line="240" w:lineRule="auto"/>
      </w:pPr>
      <w:r>
        <w:separator/>
      </w:r>
    </w:p>
  </w:footnote>
  <w:footnote w:type="continuationSeparator" w:id="0">
    <w:p w14:paraId="72A828BE" w14:textId="77777777" w:rsidR="00265848" w:rsidRDefault="00265848" w:rsidP="00265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8E"/>
    <w:rsid w:val="000134D1"/>
    <w:rsid w:val="000F7786"/>
    <w:rsid w:val="002358F8"/>
    <w:rsid w:val="00265848"/>
    <w:rsid w:val="002B42BA"/>
    <w:rsid w:val="0038115D"/>
    <w:rsid w:val="0040644C"/>
    <w:rsid w:val="0044258E"/>
    <w:rsid w:val="00465C76"/>
    <w:rsid w:val="00601D61"/>
    <w:rsid w:val="0061469E"/>
    <w:rsid w:val="007D2B9A"/>
    <w:rsid w:val="007F5297"/>
    <w:rsid w:val="00A37456"/>
    <w:rsid w:val="00AD59A9"/>
    <w:rsid w:val="00B64028"/>
    <w:rsid w:val="00D570E5"/>
    <w:rsid w:val="00E83E22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7DD46"/>
  <w15:chartTrackingRefBased/>
  <w15:docId w15:val="{D0A0A44E-461C-4AD7-8D02-5541D5B3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848"/>
  </w:style>
  <w:style w:type="paragraph" w:styleId="Footer">
    <w:name w:val="footer"/>
    <w:basedOn w:val="Normal"/>
    <w:link w:val="FooterChar"/>
    <w:uiPriority w:val="99"/>
    <w:unhideWhenUsed/>
    <w:rsid w:val="00265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48"/>
  </w:style>
  <w:style w:type="paragraph" w:styleId="Title">
    <w:name w:val="Title"/>
    <w:basedOn w:val="Normal"/>
    <w:next w:val="Normal"/>
    <w:link w:val="TitleChar"/>
    <w:uiPriority w:val="10"/>
    <w:qFormat/>
    <w:rsid w:val="000134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Draper, Kathryn</dc:creator>
  <cp:keywords/>
  <dc:description/>
  <cp:lastModifiedBy>Stephanie Benton</cp:lastModifiedBy>
  <cp:revision>15</cp:revision>
  <dcterms:created xsi:type="dcterms:W3CDTF">2021-06-23T15:32:00Z</dcterms:created>
  <dcterms:modified xsi:type="dcterms:W3CDTF">2021-06-30T14:39:00Z</dcterms:modified>
</cp:coreProperties>
</file>