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19" w:rsidRPr="00AA6619" w:rsidRDefault="00AA6619" w:rsidP="00AA6619">
      <w:pPr>
        <w:pStyle w:val="Title"/>
        <w:rPr>
          <w:lang w:eastAsia="en-GB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7"/>
      <w:r w:rsidRPr="00AA6619">
        <w:rPr>
          <w:lang w:eastAsia="en-GB"/>
        </w:rPr>
        <w:t xml:space="preserve">Tim Spencer </w:t>
      </w:r>
      <w:bookmarkStart w:id="5" w:name="_GoBack"/>
      <w:bookmarkEnd w:id="5"/>
      <w:r w:rsidRPr="00AA6619">
        <w:rPr>
          <w:lang w:eastAsia="en-GB"/>
        </w:rPr>
        <w:t>Lane</w:t>
      </w:r>
    </w:p>
    <w:p w:rsidR="009D7FF2" w:rsidRPr="004E3A3D" w:rsidRDefault="009D7FF2" w:rsidP="009D7FF2">
      <w:pPr>
        <w:jc w:val="both"/>
        <w:rPr>
          <w:rFonts w:ascii="Calibri" w:hAnsi="Calibri" w:cs="Calibri"/>
        </w:rPr>
      </w:pPr>
      <w:r w:rsidRPr="004E3A3D">
        <w:rPr>
          <w:rFonts w:ascii="Calibri" w:hAnsi="Calibri" w:cs="Calibri"/>
        </w:rPr>
        <w:t xml:space="preserve">Tim is a lawyer who specialises in mental </w:t>
      </w:r>
      <w:r w:rsidR="00D1422B">
        <w:rPr>
          <w:rFonts w:ascii="Calibri" w:hAnsi="Calibri" w:cs="Calibri"/>
        </w:rPr>
        <w:t>capacity</w:t>
      </w:r>
      <w:r w:rsidRPr="004E3A3D">
        <w:rPr>
          <w:rFonts w:ascii="Calibri" w:hAnsi="Calibri" w:cs="Calibri"/>
        </w:rPr>
        <w:t xml:space="preserve">, mental </w:t>
      </w:r>
      <w:r w:rsidR="00D1422B">
        <w:rPr>
          <w:rFonts w:ascii="Calibri" w:hAnsi="Calibri" w:cs="Calibri"/>
        </w:rPr>
        <w:t>health</w:t>
      </w:r>
      <w:r w:rsidRPr="004E3A3D">
        <w:rPr>
          <w:rFonts w:ascii="Calibri" w:hAnsi="Calibri" w:cs="Calibri"/>
        </w:rPr>
        <w:t xml:space="preserve"> and social care law. </w:t>
      </w:r>
      <w:r w:rsidR="003B7669">
        <w:rPr>
          <w:rFonts w:ascii="Calibri" w:hAnsi="Calibri" w:cs="Calibri"/>
        </w:rPr>
        <w:t xml:space="preserve">At the Law Commission, </w:t>
      </w:r>
      <w:r w:rsidR="003B7669" w:rsidRPr="004E3A3D">
        <w:rPr>
          <w:rFonts w:ascii="Calibri" w:hAnsi="Calibri" w:cs="Calibri"/>
        </w:rPr>
        <w:t>Tim was responsible for the review of the Deprivation of Liberty Safeguards, which reported in 2017. Tim was also in charge of the Law Commission</w:t>
      </w:r>
      <w:r w:rsidR="003B7669">
        <w:rPr>
          <w:rFonts w:ascii="Calibri" w:hAnsi="Calibri" w:cs="Calibri"/>
        </w:rPr>
        <w:t>’s</w:t>
      </w:r>
      <w:r w:rsidR="003B7669" w:rsidRPr="004E3A3D">
        <w:rPr>
          <w:rFonts w:ascii="Calibri" w:hAnsi="Calibri" w:cs="Calibri"/>
        </w:rPr>
        <w:t xml:space="preserve"> review</w:t>
      </w:r>
      <w:r w:rsidR="003B7669">
        <w:rPr>
          <w:rFonts w:ascii="Calibri" w:hAnsi="Calibri" w:cs="Calibri"/>
        </w:rPr>
        <w:t>s</w:t>
      </w:r>
      <w:r w:rsidR="003B7669" w:rsidRPr="004E3A3D">
        <w:rPr>
          <w:rFonts w:ascii="Calibri" w:hAnsi="Calibri" w:cs="Calibri"/>
        </w:rPr>
        <w:t xml:space="preserve"> of the regulation of health and social care</w:t>
      </w:r>
      <w:r w:rsidR="003B7669">
        <w:rPr>
          <w:rFonts w:ascii="Calibri" w:hAnsi="Calibri" w:cs="Calibri"/>
        </w:rPr>
        <w:t xml:space="preserve"> professionals and </w:t>
      </w:r>
      <w:r w:rsidR="003B7669" w:rsidRPr="004E3A3D">
        <w:rPr>
          <w:rFonts w:ascii="Calibri" w:hAnsi="Calibri" w:cs="Calibri"/>
        </w:rPr>
        <w:t>adult social care which formed the basis of the Care Act 2014.</w:t>
      </w:r>
      <w:r w:rsidR="003B7669">
        <w:rPr>
          <w:rFonts w:ascii="Calibri" w:hAnsi="Calibri" w:cs="Calibri"/>
        </w:rPr>
        <w:t xml:space="preserve"> He </w:t>
      </w:r>
      <w:r w:rsidR="00D1422B">
        <w:rPr>
          <w:rFonts w:ascii="Calibri" w:hAnsi="Calibri" w:cs="Calibri"/>
        </w:rPr>
        <w:t xml:space="preserve">now works for the </w:t>
      </w:r>
      <w:r w:rsidRPr="004E3A3D">
        <w:rPr>
          <w:rFonts w:ascii="Calibri" w:hAnsi="Calibri" w:cs="Calibri"/>
        </w:rPr>
        <w:t xml:space="preserve">Government Legal Department (Department of Health and Social Care) where he </w:t>
      </w:r>
      <w:r w:rsidR="00D1422B">
        <w:rPr>
          <w:rFonts w:ascii="Calibri" w:hAnsi="Calibri" w:cs="Calibri"/>
        </w:rPr>
        <w:t>advises on mental capacity and mental health law. Tim</w:t>
      </w:r>
      <w:r w:rsidRPr="004E3A3D">
        <w:rPr>
          <w:rFonts w:ascii="Calibri" w:hAnsi="Calibri" w:cs="Calibri"/>
        </w:rPr>
        <w:t xml:space="preserve"> is the author of the "Care Act Manual" (</w:t>
      </w:r>
      <w:r w:rsidR="00D1422B">
        <w:rPr>
          <w:rFonts w:ascii="Calibri" w:hAnsi="Calibri" w:cs="Calibri"/>
        </w:rPr>
        <w:t>third edition</w:t>
      </w:r>
      <w:r w:rsidRPr="004E3A3D">
        <w:rPr>
          <w:rFonts w:ascii="Calibri" w:hAnsi="Calibri" w:cs="Calibri"/>
        </w:rPr>
        <w:t xml:space="preserve"> 201</w:t>
      </w:r>
      <w:r w:rsidR="00D1422B">
        <w:rPr>
          <w:rFonts w:ascii="Calibri" w:hAnsi="Calibri" w:cs="Calibri"/>
        </w:rPr>
        <w:t>9</w:t>
      </w:r>
      <w:r w:rsidRPr="004E3A3D">
        <w:rPr>
          <w:rFonts w:ascii="Calibri" w:hAnsi="Calibri" w:cs="Calibri"/>
        </w:rPr>
        <w:t xml:space="preserve">, Sweet and Maxwell), General Editor of the </w:t>
      </w:r>
      <w:proofErr w:type="spellStart"/>
      <w:r w:rsidRPr="004E3A3D">
        <w:rPr>
          <w:rFonts w:ascii="Calibri" w:hAnsi="Calibri" w:cs="Calibri"/>
        </w:rPr>
        <w:t>Encyclopedia</w:t>
      </w:r>
      <w:proofErr w:type="spellEnd"/>
      <w:r w:rsidRPr="004E3A3D">
        <w:rPr>
          <w:rFonts w:ascii="Calibri" w:hAnsi="Calibri" w:cs="Calibri"/>
        </w:rPr>
        <w:t xml:space="preserve"> of Social Services and Child Care Law, and contributes to Cross on Local Government Law. </w:t>
      </w:r>
      <w:bookmarkEnd w:id="0"/>
      <w:bookmarkEnd w:id="1"/>
      <w:bookmarkEnd w:id="2"/>
      <w:bookmarkEnd w:id="3"/>
      <w:bookmarkEnd w:id="4"/>
      <w:r w:rsidR="003B7669">
        <w:rPr>
          <w:rFonts w:ascii="Calibri" w:hAnsi="Calibri" w:cs="Calibri"/>
        </w:rPr>
        <w:t xml:space="preserve">He is </w:t>
      </w:r>
      <w:r w:rsidR="00D1422B">
        <w:rPr>
          <w:rFonts w:ascii="Calibri" w:hAnsi="Calibri" w:cs="Calibri"/>
        </w:rPr>
        <w:t xml:space="preserve">the legal editor </w:t>
      </w:r>
      <w:r w:rsidR="00600429">
        <w:rPr>
          <w:rFonts w:ascii="Calibri" w:hAnsi="Calibri" w:cs="Calibri"/>
        </w:rPr>
        <w:t>at</w:t>
      </w:r>
      <w:r w:rsidR="00D1422B">
        <w:rPr>
          <w:rFonts w:ascii="Calibri" w:hAnsi="Calibri" w:cs="Calibri"/>
        </w:rPr>
        <w:t xml:space="preserve"> Community Care Inform (Adults) and </w:t>
      </w:r>
      <w:r w:rsidR="003B7669" w:rsidRPr="004E3A3D">
        <w:rPr>
          <w:rFonts w:ascii="Calibri" w:hAnsi="Calibri" w:cs="Calibri"/>
        </w:rPr>
        <w:t>a</w:t>
      </w:r>
      <w:r w:rsidR="003B7669">
        <w:rPr>
          <w:rFonts w:ascii="Calibri" w:hAnsi="Calibri" w:cs="Calibri"/>
        </w:rPr>
        <w:t xml:space="preserve"> </w:t>
      </w:r>
      <w:r w:rsidR="003B7669" w:rsidRPr="004E3A3D">
        <w:rPr>
          <w:rFonts w:ascii="Calibri" w:hAnsi="Calibri" w:cs="Calibri"/>
        </w:rPr>
        <w:t>senior lecturer at Kingston University where he teaches on the best interests assessor and adult safeguarding courses.</w:t>
      </w:r>
    </w:p>
    <w:p w:rsidR="005D187C" w:rsidRDefault="005D187C"/>
    <w:sectPr w:rsidR="005D1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B5"/>
    <w:rsid w:val="003B7669"/>
    <w:rsid w:val="005D187C"/>
    <w:rsid w:val="00600429"/>
    <w:rsid w:val="009D7FF2"/>
    <w:rsid w:val="00AA6619"/>
    <w:rsid w:val="00D1422B"/>
    <w:rsid w:val="00E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0609C-44D7-4941-8AD2-989EB553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66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6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 Cook</dc:creator>
  <cp:keywords/>
  <dc:description/>
  <cp:lastModifiedBy>Stephanie Benton</cp:lastModifiedBy>
  <cp:revision>3</cp:revision>
  <dcterms:created xsi:type="dcterms:W3CDTF">2020-11-26T07:35:00Z</dcterms:created>
  <dcterms:modified xsi:type="dcterms:W3CDTF">2021-10-29T15:22:00Z</dcterms:modified>
</cp:coreProperties>
</file>