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BF" w:rsidRDefault="00B611BF" w:rsidP="00B611BF">
      <w:pPr>
        <w:pStyle w:val="Title"/>
        <w:jc w:val="both"/>
      </w:pPr>
      <w:r>
        <w:t xml:space="preserve">Dr </w:t>
      </w:r>
      <w:bookmarkStart w:id="0" w:name="_GoBack"/>
      <w:r>
        <w:t xml:space="preserve">Helen Garr </w:t>
      </w:r>
      <w:bookmarkEnd w:id="0"/>
    </w:p>
    <w:p w:rsidR="00B611BF" w:rsidRDefault="00B611BF" w:rsidP="00B611BF">
      <w:pPr>
        <w:jc w:val="both"/>
      </w:pPr>
      <w:r>
        <w:t xml:space="preserve">Dr Helen Garr is a GP working in urgent care and recognised wellbeing expert. </w:t>
      </w:r>
    </w:p>
    <w:p w:rsidR="00B611BF" w:rsidRDefault="00B611BF" w:rsidP="00B611BF">
      <w:pPr>
        <w:jc w:val="both"/>
      </w:pPr>
      <w:r>
        <w:t>She is passionate about supporting the wellbeing of health care professionals and is Medical Director Designate of NHS Practitioner Health, a National service supporting doctors and dentists with mental health and addiction difficulties.</w:t>
      </w:r>
    </w:p>
    <w:p w:rsidR="00B611BF" w:rsidRDefault="00B611BF" w:rsidP="00B611BF">
      <w:pPr>
        <w:jc w:val="both"/>
      </w:pPr>
      <w:r>
        <w:t xml:space="preserve">Helen has a background in psychology and nursing prior to entering medicine and utilises her psychology interest to underpin her work as a coach and mentor for doctors. </w:t>
      </w:r>
    </w:p>
    <w:p w:rsidR="00B611BF" w:rsidRDefault="00B611BF" w:rsidP="00B611BF">
      <w:pPr>
        <w:jc w:val="both"/>
      </w:pPr>
      <w:r>
        <w:t xml:space="preserve">She is a Public Health England Clinical Champion for physical activity and a Director of the British Society of Lifestyle Medicine. </w:t>
      </w:r>
    </w:p>
    <w:p w:rsidR="00B611BF" w:rsidRDefault="00B611BF" w:rsidP="00B611BF">
      <w:pPr>
        <w:jc w:val="both"/>
      </w:pPr>
      <w:r>
        <w:t xml:space="preserve">Helen is a recognised leader in the field of health care professional wellbeing and has delivered many national key note speeches and wellbeing workshops. </w:t>
      </w:r>
    </w:p>
    <w:p w:rsidR="00B611BF" w:rsidRDefault="00B611BF" w:rsidP="00B611BF">
      <w:pPr>
        <w:jc w:val="both"/>
      </w:pPr>
      <w:r>
        <w:t xml:space="preserve">She is also Nottinghamshire LMC Wellbeing lead and sits on the RCGP National wellbeing working group and BMA wellbeing stakeholders committee. </w:t>
      </w:r>
    </w:p>
    <w:p w:rsidR="00B611BF" w:rsidRDefault="00B611BF" w:rsidP="00B611BF">
      <w:pPr>
        <w:jc w:val="both"/>
      </w:pPr>
      <w:r>
        <w:t>Alongside her keen interest in wellbeing, Helen can be found running half marathons (slowly), walking her chocolate Labrador called Eileen and can be found on social media @</w:t>
      </w:r>
      <w:proofErr w:type="spellStart"/>
      <w:r>
        <w:t>TheWellbeingGP</w:t>
      </w:r>
      <w:proofErr w:type="spellEnd"/>
      <w:r>
        <w:t>.</w:t>
      </w:r>
    </w:p>
    <w:p w:rsidR="00BE734C" w:rsidRDefault="00BE734C" w:rsidP="00B611BF">
      <w:pPr>
        <w:jc w:val="both"/>
      </w:pPr>
    </w:p>
    <w:sectPr w:rsidR="00BE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F"/>
    <w:rsid w:val="00B611BF"/>
    <w:rsid w:val="00B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4DF0"/>
  <w15:chartTrackingRefBased/>
  <w15:docId w15:val="{5F692CF7-3100-4D02-8B98-44AE7B68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1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2022-03-07T14:58:00Z</dcterms:created>
  <dcterms:modified xsi:type="dcterms:W3CDTF">2022-03-07T14:59:00Z</dcterms:modified>
</cp:coreProperties>
</file>