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5422" w14:textId="77777777" w:rsidR="00DD408C" w:rsidRDefault="00DD408C" w:rsidP="00DD408C">
      <w:pPr>
        <w:spacing w:before="100" w:beforeAutospacing="1" w:after="100" w:afterAutospacing="1" w:line="360" w:lineRule="auto"/>
      </w:pPr>
      <w:r>
        <w:rPr>
          <w:rFonts w:ascii="Calibri Light" w:hAnsi="Calibri Light" w:cs="Calibri Light"/>
        </w:rPr>
        <w:t xml:space="preserve">Dr Rachel Clarke is an NHS palliative care doctor and author of three </w:t>
      </w:r>
      <w:r>
        <w:rPr>
          <w:rFonts w:ascii="Calibri Light" w:hAnsi="Calibri Light" w:cs="Calibri Light"/>
          <w:i/>
          <w:iCs/>
        </w:rPr>
        <w:t>Sunday Times</w:t>
      </w:r>
      <w:r>
        <w:rPr>
          <w:rFonts w:ascii="Calibri Light" w:hAnsi="Calibri Light" w:cs="Calibri Light"/>
        </w:rPr>
        <w:t xml:space="preserve"> bestselling non-fiction books. </w:t>
      </w:r>
      <w:r>
        <w:rPr>
          <w:rFonts w:ascii="Calibri Light" w:hAnsi="Calibri Light" w:cs="Calibri Light"/>
          <w:i/>
          <w:iCs/>
        </w:rPr>
        <w:t> </w:t>
      </w:r>
      <w:proofErr w:type="spellStart"/>
      <w:r>
        <w:rPr>
          <w:rFonts w:ascii="Calibri Light" w:hAnsi="Calibri Light" w:cs="Calibri Light"/>
          <w:i/>
          <w:iCs/>
        </w:rPr>
        <w:t>Breathtaking</w:t>
      </w:r>
      <w:proofErr w:type="spellEnd"/>
      <w:r>
        <w:rPr>
          <w:rFonts w:ascii="Calibri Light" w:hAnsi="Calibri Light" w:cs="Calibri Light"/>
        </w:rPr>
        <w:t xml:space="preserve"> (2021) reveals how her NHS hospital confronted Covid-19 during the first wave of the pandemic in 2020. </w:t>
      </w:r>
      <w:r>
        <w:rPr>
          <w:rFonts w:ascii="Calibri Light" w:hAnsi="Calibri Light" w:cs="Calibri Light"/>
          <w:i/>
          <w:iCs/>
        </w:rPr>
        <w:t xml:space="preserve">Dear Life </w:t>
      </w:r>
      <w:r>
        <w:rPr>
          <w:rFonts w:ascii="Calibri Light" w:hAnsi="Calibri Light" w:cs="Calibri Light"/>
        </w:rPr>
        <w:t>(2020),</w:t>
      </w:r>
      <w:r>
        <w:rPr>
          <w:rFonts w:ascii="Calibri Light" w:hAnsi="Calibri Light" w:cs="Calibri Light"/>
          <w:i/>
          <w:iCs/>
        </w:rPr>
        <w:t> </w:t>
      </w:r>
      <w:r>
        <w:rPr>
          <w:rFonts w:ascii="Calibri Light" w:hAnsi="Calibri Light" w:cs="Calibri Light"/>
        </w:rPr>
        <w:t xml:space="preserve">depicting her work in an NHS hospice, was shortlisted for the 2020 Costa Biography Award, </w:t>
      </w:r>
      <w:proofErr w:type="gramStart"/>
      <w:r>
        <w:rPr>
          <w:rFonts w:ascii="Calibri Light" w:hAnsi="Calibri Light" w:cs="Calibri Light"/>
        </w:rPr>
        <w:t>long-listed</w:t>
      </w:r>
      <w:proofErr w:type="gramEnd"/>
      <w:r>
        <w:rPr>
          <w:rFonts w:ascii="Calibri Light" w:hAnsi="Calibri Light" w:cs="Calibri Light"/>
        </w:rPr>
        <w:t xml:space="preserve"> for the 2020 Baillie Gifford Prize and chosen as a BBC Radio 4 Book of the Week. It explores love, loss, grief, dying and what really matters at the end of life. </w:t>
      </w:r>
      <w:r>
        <w:rPr>
          <w:rFonts w:ascii="Calibri Light" w:hAnsi="Calibri Light" w:cs="Calibri Light"/>
          <w:i/>
          <w:iCs/>
        </w:rPr>
        <w:t xml:space="preserve">Your Life in My Hands </w:t>
      </w:r>
      <w:r>
        <w:rPr>
          <w:rFonts w:ascii="Calibri Light" w:hAnsi="Calibri Light" w:cs="Calibri Light"/>
        </w:rPr>
        <w:t>(2017)</w:t>
      </w:r>
      <w:r>
        <w:rPr>
          <w:rFonts w:ascii="Calibri Light" w:hAnsi="Calibri Light" w:cs="Calibri Light"/>
          <w:i/>
          <w:iCs/>
        </w:rPr>
        <w:t> </w:t>
      </w:r>
      <w:r>
        <w:rPr>
          <w:rFonts w:ascii="Calibri Light" w:hAnsi="Calibri Light" w:cs="Calibri Light"/>
        </w:rPr>
        <w:t>documents life as a junior doctor on the NHS frontline. </w:t>
      </w:r>
    </w:p>
    <w:p w14:paraId="38C57FEF" w14:textId="77777777" w:rsidR="00DD408C" w:rsidRDefault="00DD408C" w:rsidP="00DD408C">
      <w:pPr>
        <w:spacing w:before="100" w:beforeAutospacing="1" w:after="100" w:afterAutospacing="1" w:line="360" w:lineRule="auto"/>
      </w:pPr>
      <w:r>
        <w:rPr>
          <w:rFonts w:ascii="Calibri Light" w:hAnsi="Calibri Light" w:cs="Calibri Light"/>
        </w:rPr>
        <w:t xml:space="preserve">Before going to medical school, Dr Rachel Clarke was a broadcast journalist. She produced and directed current affairs documentaries, primarily for Channel 4, focusing on subjects such as Al Qaeda, the Iraq </w:t>
      </w:r>
      <w:proofErr w:type="gramStart"/>
      <w:r>
        <w:rPr>
          <w:rFonts w:ascii="Calibri Light" w:hAnsi="Calibri Light" w:cs="Calibri Light"/>
        </w:rPr>
        <w:t>War</w:t>
      </w:r>
      <w:proofErr w:type="gramEnd"/>
      <w:r>
        <w:rPr>
          <w:rFonts w:ascii="Calibri Light" w:hAnsi="Calibri Light" w:cs="Calibri Light"/>
        </w:rPr>
        <w:t> and the civil war in the Democratic Republic of Congo. She began her medical degree at the age of 29, qualifying as a doctor in 2009. </w:t>
      </w:r>
    </w:p>
    <w:p w14:paraId="0BC9B6AA" w14:textId="77777777" w:rsidR="00DD408C" w:rsidRDefault="00DD408C" w:rsidP="00DD408C">
      <w:pPr>
        <w:spacing w:before="100" w:beforeAutospacing="1" w:after="100" w:afterAutospacing="1" w:line="360" w:lineRule="auto"/>
      </w:pPr>
      <w:r>
        <w:rPr>
          <w:rFonts w:ascii="Calibri Light" w:hAnsi="Calibri Light" w:cs="Calibri Light"/>
        </w:rPr>
        <w:t>Rachel writes for the </w:t>
      </w:r>
      <w:r>
        <w:rPr>
          <w:rFonts w:ascii="Calibri Light" w:hAnsi="Calibri Light" w:cs="Calibri Light"/>
          <w:i/>
          <w:iCs/>
        </w:rPr>
        <w:t>Guardian, Sunday Times, New York Times, Independent, New Statesman, Telegraph, Prospect, BMJ, NEJM </w:t>
      </w:r>
      <w:r>
        <w:rPr>
          <w:rFonts w:ascii="Calibri Light" w:hAnsi="Calibri Light" w:cs="Calibri Light"/>
        </w:rPr>
        <w:t>and</w:t>
      </w:r>
      <w:r>
        <w:rPr>
          <w:rFonts w:ascii="Calibri Light" w:hAnsi="Calibri Light" w:cs="Calibri Light"/>
          <w:i/>
          <w:iCs/>
        </w:rPr>
        <w:t> Lancet</w:t>
      </w:r>
      <w:r>
        <w:rPr>
          <w:rFonts w:ascii="Calibri Light" w:hAnsi="Calibri Light" w:cs="Calibri Light"/>
        </w:rPr>
        <w:t>. She makes regular television and radio appearances on, for example, BBC Question Time, BBC Radio 4 Today, BBC Newsnight, Channel 4 News, GMB, BBC Woman’s Hour, ITV News and Sky News, among others. </w:t>
      </w:r>
    </w:p>
    <w:p w14:paraId="54714C22" w14:textId="77777777" w:rsidR="00DD408C" w:rsidRDefault="00DD408C" w:rsidP="00DD408C">
      <w:pPr>
        <w:spacing w:before="100" w:beforeAutospacing="1" w:after="100" w:afterAutospacing="1" w:line="360" w:lineRule="auto"/>
      </w:pPr>
      <w:r>
        <w:rPr>
          <w:rFonts w:ascii="Calibri Light" w:hAnsi="Calibri Light" w:cs="Calibri Light"/>
        </w:rPr>
        <w:t>Rachel cares deeply about helping patients live the end of their lives as fully and richly as possible – and in the power of human stories to build empathy and inspire change.</w:t>
      </w:r>
    </w:p>
    <w:p w14:paraId="25203DED" w14:textId="77777777" w:rsidR="0094206A" w:rsidRDefault="0094206A"/>
    <w:sectPr w:rsidR="00942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8C"/>
    <w:rsid w:val="0094206A"/>
    <w:rsid w:val="00D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528A"/>
  <w15:chartTrackingRefBased/>
  <w15:docId w15:val="{9828F30B-96F4-4C19-9383-32B6B793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08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 Johnston</dc:creator>
  <cp:keywords/>
  <dc:description/>
  <cp:lastModifiedBy>Amy St Johnston</cp:lastModifiedBy>
  <cp:revision>1</cp:revision>
  <dcterms:created xsi:type="dcterms:W3CDTF">2022-03-07T10:20:00Z</dcterms:created>
  <dcterms:modified xsi:type="dcterms:W3CDTF">2022-03-07T10:21:00Z</dcterms:modified>
</cp:coreProperties>
</file>