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20ADFF" w14:textId="32A2CB39" w:rsidR="00ED68EC" w:rsidRPr="00ED68EC" w:rsidRDefault="006F3900" w:rsidP="002244F8">
      <w:pPr>
        <w:pStyle w:val="Title"/>
        <w:jc w:val="both"/>
      </w:pPr>
      <w:r>
        <w:t xml:space="preserve">Dr Karen Harrison </w:t>
      </w:r>
      <w:proofErr w:type="spellStart"/>
      <w:r>
        <w:t>Dening</w:t>
      </w:r>
      <w:proofErr w:type="spellEnd"/>
      <w:r w:rsidR="00ED68EC" w:rsidRPr="00ED68EC">
        <w:t xml:space="preserve"> </w:t>
      </w:r>
    </w:p>
    <w:p w14:paraId="47BFFA56" w14:textId="77777777" w:rsidR="00ED68EC" w:rsidRDefault="00ED68EC" w:rsidP="002244F8">
      <w:pPr>
        <w:ind w:left="-567" w:right="-460"/>
        <w:jc w:val="both"/>
        <w:rPr>
          <w:rFonts w:asciiTheme="minorHAnsi" w:hAnsiTheme="minorHAnsi"/>
          <w:sz w:val="22"/>
          <w:szCs w:val="22"/>
        </w:rPr>
      </w:pPr>
    </w:p>
    <w:p w14:paraId="04D437C7" w14:textId="1F5915D6" w:rsidR="00781B3D" w:rsidRPr="00781B3D" w:rsidRDefault="00781B3D" w:rsidP="002244F8">
      <w:pPr>
        <w:ind w:right="-460"/>
        <w:jc w:val="both"/>
        <w:rPr>
          <w:rFonts w:asciiTheme="minorHAnsi" w:hAnsiTheme="minorHAnsi"/>
          <w:b/>
          <w:sz w:val="22"/>
          <w:szCs w:val="22"/>
        </w:rPr>
      </w:pPr>
      <w:r w:rsidRPr="00781B3D">
        <w:rPr>
          <w:rFonts w:asciiTheme="minorHAnsi" w:hAnsiTheme="minorHAnsi"/>
          <w:b/>
          <w:sz w:val="22"/>
          <w:szCs w:val="22"/>
        </w:rPr>
        <w:t>Biography</w:t>
      </w:r>
    </w:p>
    <w:p w14:paraId="2AF381E5" w14:textId="37A7702F" w:rsidR="00ED68EC" w:rsidRDefault="00ED68EC" w:rsidP="002244F8">
      <w:pPr>
        <w:ind w:right="-4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Karen</w:t>
      </w:r>
      <w:r w:rsidR="00781B3D">
        <w:rPr>
          <w:rFonts w:asciiTheme="minorHAnsi" w:hAnsiTheme="minorHAnsi"/>
          <w:sz w:val="22"/>
          <w:szCs w:val="22"/>
        </w:rPr>
        <w:t xml:space="preserve"> is</w:t>
      </w:r>
      <w:r w:rsidR="00D601CC">
        <w:rPr>
          <w:rFonts w:asciiTheme="minorHAnsi" w:hAnsiTheme="minorHAnsi"/>
          <w:sz w:val="22"/>
          <w:szCs w:val="22"/>
        </w:rPr>
        <w:t xml:space="preserve"> a nurse by background with three nursing registrations (RMN, RNMH &amp; RN) </w:t>
      </w:r>
      <w:r w:rsidR="00781B3D">
        <w:rPr>
          <w:rFonts w:asciiTheme="minorHAnsi" w:hAnsiTheme="minorHAnsi"/>
          <w:sz w:val="22"/>
          <w:szCs w:val="22"/>
        </w:rPr>
        <w:t>with</w:t>
      </w:r>
      <w:r w:rsidR="00D601CC">
        <w:rPr>
          <w:rFonts w:asciiTheme="minorHAnsi" w:hAnsiTheme="minorHAnsi"/>
          <w:sz w:val="22"/>
          <w:szCs w:val="22"/>
        </w:rPr>
        <w:t xml:space="preserve"> over</w:t>
      </w:r>
      <w:r>
        <w:rPr>
          <w:rFonts w:asciiTheme="minorHAnsi" w:hAnsiTheme="minorHAnsi"/>
          <w:sz w:val="22"/>
          <w:szCs w:val="22"/>
        </w:rPr>
        <w:t xml:space="preserve"> 4</w:t>
      </w:r>
      <w:r w:rsidR="006F3900">
        <w:rPr>
          <w:rFonts w:asciiTheme="minorHAnsi" w:hAnsiTheme="minorHAnsi"/>
          <w:sz w:val="22"/>
          <w:szCs w:val="22"/>
        </w:rPr>
        <w:t>5</w:t>
      </w:r>
      <w:r w:rsidR="00D601CC">
        <w:rPr>
          <w:rFonts w:asciiTheme="minorHAnsi" w:hAnsiTheme="minorHAnsi"/>
          <w:sz w:val="22"/>
          <w:szCs w:val="22"/>
        </w:rPr>
        <w:t xml:space="preserve"> years</w:t>
      </w:r>
      <w:r>
        <w:rPr>
          <w:rFonts w:asciiTheme="minorHAnsi" w:hAnsiTheme="minorHAnsi"/>
          <w:sz w:val="22"/>
          <w:szCs w:val="22"/>
        </w:rPr>
        <w:t xml:space="preserve"> </w:t>
      </w:r>
      <w:r w:rsidR="00781B3D">
        <w:rPr>
          <w:rFonts w:asciiTheme="minorHAnsi" w:hAnsiTheme="minorHAnsi"/>
          <w:sz w:val="22"/>
          <w:szCs w:val="22"/>
        </w:rPr>
        <w:t xml:space="preserve">of </w:t>
      </w:r>
      <w:r w:rsidR="00226389">
        <w:rPr>
          <w:rFonts w:asciiTheme="minorHAnsi" w:hAnsiTheme="minorHAnsi"/>
          <w:sz w:val="22"/>
          <w:szCs w:val="22"/>
        </w:rPr>
        <w:t>experience</w:t>
      </w:r>
      <w:r w:rsidR="00A50850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A50850">
        <w:rPr>
          <w:rFonts w:asciiTheme="minorHAnsi" w:hAnsiTheme="minorHAnsi"/>
          <w:sz w:val="22"/>
          <w:szCs w:val="22"/>
        </w:rPr>
        <w:t>most</w:t>
      </w:r>
      <w:r w:rsidR="00781B3D">
        <w:rPr>
          <w:rFonts w:asciiTheme="minorHAnsi" w:hAnsiTheme="minorHAnsi"/>
          <w:sz w:val="22"/>
          <w:szCs w:val="22"/>
        </w:rPr>
        <w:t>ly</w:t>
      </w:r>
      <w:r>
        <w:rPr>
          <w:rFonts w:asciiTheme="minorHAnsi" w:hAnsiTheme="minorHAnsi"/>
          <w:sz w:val="22"/>
          <w:szCs w:val="22"/>
        </w:rPr>
        <w:t xml:space="preserve"> </w:t>
      </w:r>
      <w:r w:rsidR="006F3900">
        <w:rPr>
          <w:rFonts w:asciiTheme="minorHAnsi" w:hAnsiTheme="minorHAnsi"/>
          <w:sz w:val="22"/>
          <w:szCs w:val="22"/>
        </w:rPr>
        <w:t>spent</w:t>
      </w:r>
      <w:r>
        <w:rPr>
          <w:rFonts w:asciiTheme="minorHAnsi" w:hAnsiTheme="minorHAnsi"/>
          <w:sz w:val="22"/>
          <w:szCs w:val="22"/>
        </w:rPr>
        <w:t xml:space="preserve"> in dementia care in a var</w:t>
      </w:r>
      <w:r w:rsidR="00226389">
        <w:rPr>
          <w:rFonts w:asciiTheme="minorHAnsi" w:hAnsiTheme="minorHAnsi"/>
          <w:sz w:val="22"/>
          <w:szCs w:val="22"/>
        </w:rPr>
        <w:t xml:space="preserve">ious </w:t>
      </w:r>
      <w:r>
        <w:rPr>
          <w:rFonts w:asciiTheme="minorHAnsi" w:hAnsiTheme="minorHAnsi"/>
          <w:sz w:val="22"/>
          <w:szCs w:val="22"/>
        </w:rPr>
        <w:t xml:space="preserve">settings. </w:t>
      </w:r>
      <w:r w:rsidR="00781B3D">
        <w:rPr>
          <w:rFonts w:asciiTheme="minorHAnsi" w:hAnsiTheme="minorHAnsi"/>
          <w:sz w:val="22"/>
          <w:szCs w:val="22"/>
        </w:rPr>
        <w:t>She is Head of Research &amp; Publications for Dementia UK and Admiral Nursing, s</w:t>
      </w:r>
      <w:r w:rsidR="00D601CC">
        <w:rPr>
          <w:rFonts w:asciiTheme="minorHAnsi" w:hAnsiTheme="minorHAnsi"/>
          <w:sz w:val="22"/>
          <w:szCs w:val="22"/>
        </w:rPr>
        <w:t>pecialists i</w:t>
      </w:r>
      <w:bookmarkStart w:id="0" w:name="_GoBack"/>
      <w:bookmarkEnd w:id="0"/>
      <w:r w:rsidR="00D601CC">
        <w:rPr>
          <w:rFonts w:asciiTheme="minorHAnsi" w:hAnsiTheme="minorHAnsi"/>
          <w:sz w:val="22"/>
          <w:szCs w:val="22"/>
        </w:rPr>
        <w:t>n dementia care</w:t>
      </w:r>
      <w:r w:rsidR="00781B3D">
        <w:rPr>
          <w:rFonts w:asciiTheme="minorHAnsi" w:hAnsiTheme="minorHAnsi"/>
          <w:sz w:val="22"/>
          <w:szCs w:val="22"/>
        </w:rPr>
        <w:t>. Admiral Nurses</w:t>
      </w:r>
      <w:r w:rsidR="00D601CC">
        <w:rPr>
          <w:rFonts w:asciiTheme="minorHAnsi" w:hAnsiTheme="minorHAnsi"/>
          <w:sz w:val="22"/>
          <w:szCs w:val="22"/>
        </w:rPr>
        <w:t xml:space="preserve"> offer a case management intervention in supporting families affected by dementia. </w:t>
      </w:r>
      <w:r w:rsidR="00781B3D">
        <w:rPr>
          <w:rFonts w:asciiTheme="minorHAnsi" w:hAnsiTheme="minorHAnsi"/>
          <w:sz w:val="22"/>
          <w:szCs w:val="22"/>
        </w:rPr>
        <w:t>She undertook her</w:t>
      </w:r>
      <w:r w:rsidR="00D601CC">
        <w:rPr>
          <w:rFonts w:asciiTheme="minorHAnsi" w:hAnsiTheme="minorHAnsi"/>
          <w:sz w:val="22"/>
          <w:szCs w:val="22"/>
        </w:rPr>
        <w:t xml:space="preserve"> PhD at University College London focusing on advance care planning in the context of palliative and end-of-life care in dementia in the Division of Psychiatry in the </w:t>
      </w:r>
      <w:r w:rsidR="00D601CC" w:rsidRPr="00D601CC">
        <w:rPr>
          <w:rFonts w:asciiTheme="minorHAnsi" w:hAnsiTheme="minorHAnsi"/>
          <w:sz w:val="22"/>
          <w:szCs w:val="22"/>
        </w:rPr>
        <w:t>Faculty of Brain Sciences</w:t>
      </w:r>
      <w:r w:rsidR="00D601CC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t xml:space="preserve">She </w:t>
      </w:r>
      <w:r w:rsidR="00781B3D">
        <w:rPr>
          <w:rFonts w:asciiTheme="minorHAnsi" w:hAnsiTheme="minorHAnsi"/>
          <w:sz w:val="22"/>
          <w:szCs w:val="22"/>
        </w:rPr>
        <w:t>holds</w:t>
      </w:r>
      <w:r w:rsidR="001539B5">
        <w:rPr>
          <w:rFonts w:asciiTheme="minorHAnsi" w:hAnsiTheme="minorHAnsi"/>
          <w:sz w:val="22"/>
          <w:szCs w:val="22"/>
        </w:rPr>
        <w:t xml:space="preserve"> several h</w:t>
      </w:r>
      <w:r w:rsidR="00585929">
        <w:rPr>
          <w:rFonts w:asciiTheme="minorHAnsi" w:hAnsiTheme="minorHAnsi"/>
          <w:sz w:val="22"/>
          <w:szCs w:val="22"/>
        </w:rPr>
        <w:t xml:space="preserve">onorary </w:t>
      </w:r>
      <w:r w:rsidR="001539B5">
        <w:rPr>
          <w:rFonts w:asciiTheme="minorHAnsi" w:hAnsiTheme="minorHAnsi"/>
          <w:sz w:val="22"/>
          <w:szCs w:val="22"/>
        </w:rPr>
        <w:t xml:space="preserve">academic positions at </w:t>
      </w:r>
      <w:r w:rsidR="00A50850">
        <w:rPr>
          <w:rFonts w:asciiTheme="minorHAnsi" w:hAnsiTheme="minorHAnsi"/>
          <w:sz w:val="22"/>
          <w:szCs w:val="22"/>
        </w:rPr>
        <w:t>UK universities</w:t>
      </w:r>
      <w:r w:rsidR="00585929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</w:t>
      </w:r>
      <w:r w:rsidR="00781B3D">
        <w:rPr>
          <w:rFonts w:asciiTheme="minorHAnsi" w:hAnsiTheme="minorHAnsi"/>
          <w:sz w:val="22"/>
          <w:szCs w:val="22"/>
        </w:rPr>
        <w:t>She has</w:t>
      </w:r>
      <w:r w:rsidR="00226389">
        <w:rPr>
          <w:rFonts w:asciiTheme="minorHAnsi" w:hAnsiTheme="minorHAnsi"/>
          <w:sz w:val="22"/>
          <w:szCs w:val="22"/>
        </w:rPr>
        <w:t xml:space="preserve"> </w:t>
      </w:r>
      <w:r w:rsidR="00D601CC">
        <w:rPr>
          <w:rFonts w:asciiTheme="minorHAnsi" w:hAnsiTheme="minorHAnsi"/>
          <w:sz w:val="22"/>
          <w:szCs w:val="22"/>
        </w:rPr>
        <w:t>been fortunate to be in a position to influence policy and guidance in the field of dementia, serving</w:t>
      </w:r>
      <w:r w:rsidR="002C6199">
        <w:rPr>
          <w:rFonts w:asciiTheme="minorHAnsi" w:hAnsiTheme="minorHAnsi"/>
          <w:sz w:val="22"/>
          <w:szCs w:val="22"/>
        </w:rPr>
        <w:t xml:space="preserve"> on</w:t>
      </w:r>
      <w:r w:rsidR="001539B5">
        <w:rPr>
          <w:rFonts w:asciiTheme="minorHAnsi" w:hAnsiTheme="minorHAnsi"/>
          <w:sz w:val="22"/>
          <w:szCs w:val="22"/>
        </w:rPr>
        <w:t xml:space="preserve"> several </w:t>
      </w:r>
      <w:r w:rsidR="002C6199">
        <w:rPr>
          <w:rFonts w:asciiTheme="minorHAnsi" w:hAnsiTheme="minorHAnsi"/>
          <w:sz w:val="22"/>
          <w:szCs w:val="22"/>
        </w:rPr>
        <w:t>committees with</w:t>
      </w:r>
      <w:r w:rsidR="001539B5">
        <w:rPr>
          <w:rFonts w:asciiTheme="minorHAnsi" w:hAnsiTheme="minorHAnsi"/>
          <w:sz w:val="22"/>
          <w:szCs w:val="22"/>
        </w:rPr>
        <w:t xml:space="preserve"> </w:t>
      </w:r>
      <w:r w:rsidR="00781B3D">
        <w:rPr>
          <w:rFonts w:asciiTheme="minorHAnsi" w:hAnsiTheme="minorHAnsi" w:hint="eastAsia"/>
          <w:sz w:val="22"/>
          <w:szCs w:val="22"/>
        </w:rPr>
        <w:t>NICE</w:t>
      </w:r>
      <w:r w:rsidR="00226389">
        <w:rPr>
          <w:rFonts w:asciiTheme="minorHAnsi" w:hAnsiTheme="minorHAnsi"/>
          <w:sz w:val="22"/>
          <w:szCs w:val="22"/>
        </w:rPr>
        <w:t>; most</w:t>
      </w:r>
      <w:r w:rsidR="006F3900">
        <w:rPr>
          <w:rFonts w:asciiTheme="minorHAnsi" w:hAnsiTheme="minorHAnsi"/>
          <w:sz w:val="22"/>
          <w:szCs w:val="22"/>
        </w:rPr>
        <w:t xml:space="preserve"> recent</w:t>
      </w:r>
      <w:r w:rsidR="00226389">
        <w:rPr>
          <w:rFonts w:asciiTheme="minorHAnsi" w:hAnsiTheme="minorHAnsi"/>
          <w:sz w:val="22"/>
          <w:szCs w:val="22"/>
        </w:rPr>
        <w:t>ly</w:t>
      </w:r>
      <w:r w:rsidR="006F3900">
        <w:rPr>
          <w:rFonts w:asciiTheme="minorHAnsi" w:hAnsiTheme="minorHAnsi"/>
          <w:sz w:val="22"/>
          <w:szCs w:val="22"/>
        </w:rPr>
        <w:t xml:space="preserve"> the refresh of the</w:t>
      </w:r>
      <w:r w:rsidR="001539B5">
        <w:rPr>
          <w:rFonts w:asciiTheme="minorHAnsi" w:hAnsiTheme="minorHAnsi"/>
          <w:sz w:val="22"/>
          <w:szCs w:val="22"/>
        </w:rPr>
        <w:t xml:space="preserve"> </w:t>
      </w:r>
      <w:r w:rsidR="001539B5">
        <w:rPr>
          <w:rFonts w:asciiTheme="minorHAnsi" w:hAnsiTheme="minorHAnsi" w:hint="eastAsia"/>
          <w:sz w:val="22"/>
          <w:szCs w:val="22"/>
        </w:rPr>
        <w:t>dementia guideline.</w:t>
      </w:r>
      <w:r w:rsidR="002C6199" w:rsidRPr="002C6199">
        <w:rPr>
          <w:rFonts w:asciiTheme="minorHAnsi" w:hAnsiTheme="minorHAnsi"/>
          <w:sz w:val="22"/>
          <w:szCs w:val="22"/>
        </w:rPr>
        <w:t xml:space="preserve"> </w:t>
      </w:r>
      <w:r w:rsidR="00781B3D">
        <w:rPr>
          <w:rFonts w:asciiTheme="minorHAnsi" w:hAnsiTheme="minorHAnsi"/>
          <w:sz w:val="22"/>
          <w:szCs w:val="22"/>
        </w:rPr>
        <w:t xml:space="preserve">Her </w:t>
      </w:r>
      <w:r w:rsidR="00872523">
        <w:rPr>
          <w:rFonts w:asciiTheme="minorHAnsi" w:hAnsiTheme="minorHAnsi"/>
          <w:sz w:val="22"/>
          <w:szCs w:val="22"/>
        </w:rPr>
        <w:t xml:space="preserve">research interests are varied but </w:t>
      </w:r>
      <w:r w:rsidR="006F3900">
        <w:rPr>
          <w:rFonts w:asciiTheme="minorHAnsi" w:hAnsiTheme="minorHAnsi"/>
          <w:sz w:val="22"/>
          <w:szCs w:val="22"/>
        </w:rPr>
        <w:t>include</w:t>
      </w:r>
      <w:r w:rsidR="00226389">
        <w:rPr>
          <w:rFonts w:asciiTheme="minorHAnsi" w:hAnsiTheme="minorHAnsi"/>
          <w:sz w:val="22"/>
          <w:szCs w:val="22"/>
        </w:rPr>
        <w:t>;</w:t>
      </w:r>
      <w:r w:rsidR="002C6199">
        <w:rPr>
          <w:rFonts w:asciiTheme="minorHAnsi" w:hAnsiTheme="minorHAnsi"/>
          <w:sz w:val="22"/>
          <w:szCs w:val="22"/>
        </w:rPr>
        <w:t xml:space="preserve"> palliative and end</w:t>
      </w:r>
      <w:r w:rsidR="00226389">
        <w:rPr>
          <w:rFonts w:asciiTheme="minorHAnsi" w:hAnsiTheme="minorHAnsi"/>
          <w:sz w:val="22"/>
          <w:szCs w:val="22"/>
        </w:rPr>
        <w:t>-</w:t>
      </w:r>
      <w:r w:rsidR="002C6199">
        <w:rPr>
          <w:rFonts w:asciiTheme="minorHAnsi" w:hAnsiTheme="minorHAnsi"/>
          <w:sz w:val="22"/>
          <w:szCs w:val="22"/>
        </w:rPr>
        <w:t>of</w:t>
      </w:r>
      <w:r w:rsidR="00226389">
        <w:rPr>
          <w:rFonts w:asciiTheme="minorHAnsi" w:hAnsiTheme="minorHAnsi"/>
          <w:sz w:val="22"/>
          <w:szCs w:val="22"/>
        </w:rPr>
        <w:t>-</w:t>
      </w:r>
      <w:r w:rsidR="002C6199">
        <w:rPr>
          <w:rFonts w:asciiTheme="minorHAnsi" w:hAnsiTheme="minorHAnsi"/>
          <w:sz w:val="22"/>
          <w:szCs w:val="22"/>
        </w:rPr>
        <w:t>life care and advance care planning.</w:t>
      </w:r>
      <w:r w:rsidR="00872523">
        <w:rPr>
          <w:rFonts w:asciiTheme="minorHAnsi" w:hAnsiTheme="minorHAnsi"/>
          <w:sz w:val="22"/>
          <w:szCs w:val="22"/>
        </w:rPr>
        <w:t xml:space="preserve">  </w:t>
      </w:r>
    </w:p>
    <w:p w14:paraId="2D8792D1" w14:textId="79A14A1C" w:rsidR="00781B3D" w:rsidRDefault="00781B3D" w:rsidP="002244F8">
      <w:pPr>
        <w:ind w:right="-460"/>
        <w:jc w:val="both"/>
        <w:rPr>
          <w:rFonts w:asciiTheme="minorHAnsi" w:hAnsiTheme="minorHAnsi"/>
          <w:sz w:val="22"/>
          <w:szCs w:val="22"/>
        </w:rPr>
      </w:pPr>
    </w:p>
    <w:p w14:paraId="3BA515F3" w14:textId="4E13C8DD" w:rsidR="002C6F1A" w:rsidRPr="002C6F1A" w:rsidRDefault="002C6F1A" w:rsidP="002244F8">
      <w:pPr>
        <w:ind w:right="-460"/>
        <w:jc w:val="both"/>
        <w:rPr>
          <w:rFonts w:asciiTheme="minorHAnsi" w:hAnsiTheme="minorHAnsi"/>
          <w:b/>
          <w:sz w:val="22"/>
          <w:szCs w:val="22"/>
        </w:rPr>
      </w:pPr>
      <w:r w:rsidRPr="002C6F1A">
        <w:rPr>
          <w:rFonts w:asciiTheme="minorHAnsi" w:hAnsiTheme="minorHAnsi"/>
          <w:b/>
          <w:sz w:val="22"/>
          <w:szCs w:val="22"/>
        </w:rPr>
        <w:t>Title</w:t>
      </w:r>
    </w:p>
    <w:p w14:paraId="680DA8D0" w14:textId="511D03A8" w:rsidR="002C6F1A" w:rsidRPr="00454BF9" w:rsidRDefault="002C6F1A" w:rsidP="002244F8">
      <w:pPr>
        <w:ind w:right="-460"/>
        <w:jc w:val="both"/>
        <w:rPr>
          <w:rFonts w:asciiTheme="minorHAnsi" w:hAnsiTheme="minorHAnsi"/>
          <w:b/>
          <w:sz w:val="22"/>
          <w:szCs w:val="22"/>
        </w:rPr>
      </w:pPr>
      <w:r w:rsidRPr="00454BF9">
        <w:rPr>
          <w:rFonts w:asciiTheme="minorHAnsi" w:hAnsiTheme="minorHAnsi"/>
          <w:b/>
          <w:sz w:val="22"/>
          <w:szCs w:val="22"/>
        </w:rPr>
        <w:t>COVID-19 &amp; Dementia: Supporting people and improving care through COVID-19</w:t>
      </w:r>
    </w:p>
    <w:p w14:paraId="6122292F" w14:textId="77777777" w:rsidR="002C6F1A" w:rsidRDefault="002C6F1A" w:rsidP="002244F8">
      <w:pPr>
        <w:ind w:right="-460"/>
        <w:jc w:val="both"/>
        <w:rPr>
          <w:rFonts w:asciiTheme="minorHAnsi" w:hAnsiTheme="minorHAnsi"/>
          <w:sz w:val="22"/>
          <w:szCs w:val="22"/>
        </w:rPr>
      </w:pPr>
    </w:p>
    <w:p w14:paraId="4B1BA5A9" w14:textId="445EF271" w:rsidR="00781B3D" w:rsidRPr="00781B3D" w:rsidRDefault="00781B3D" w:rsidP="002244F8">
      <w:pPr>
        <w:ind w:right="-460"/>
        <w:jc w:val="both"/>
        <w:rPr>
          <w:rFonts w:asciiTheme="minorHAnsi" w:hAnsiTheme="minorHAnsi"/>
          <w:b/>
          <w:sz w:val="22"/>
          <w:szCs w:val="22"/>
        </w:rPr>
      </w:pPr>
      <w:r w:rsidRPr="00781B3D">
        <w:rPr>
          <w:rFonts w:asciiTheme="minorHAnsi" w:hAnsiTheme="minorHAnsi"/>
          <w:b/>
          <w:sz w:val="22"/>
          <w:szCs w:val="22"/>
        </w:rPr>
        <w:t>Abstract</w:t>
      </w:r>
    </w:p>
    <w:p w14:paraId="50EA05BD" w14:textId="4B501AD1" w:rsidR="002C6F1A" w:rsidRPr="002C6F1A" w:rsidRDefault="002C6F1A" w:rsidP="002244F8">
      <w:pPr>
        <w:ind w:right="-460"/>
        <w:jc w:val="both"/>
        <w:rPr>
          <w:rFonts w:asciiTheme="minorHAnsi" w:hAnsiTheme="minorHAnsi"/>
          <w:sz w:val="22"/>
          <w:szCs w:val="22"/>
        </w:rPr>
      </w:pPr>
      <w:r w:rsidRPr="002C6F1A">
        <w:rPr>
          <w:rFonts w:asciiTheme="minorHAnsi" w:hAnsiTheme="minorHAnsi"/>
          <w:sz w:val="22"/>
          <w:szCs w:val="22"/>
        </w:rPr>
        <w:t>When the first national lockdown came into effect in March 2020 in response to COVID-19, life changed significantly. Ensuring that a person with dementia’s needs, rights and wishes for care are respected has always been challenging for families; overwhelming bureaucracy, a lack of understanding of dementia from key professionals and difficult decisions for families around end of life care prevail. The coronavirus compounded these issues</w:t>
      </w:r>
      <w:r>
        <w:rPr>
          <w:rFonts w:asciiTheme="minorHAnsi" w:hAnsiTheme="minorHAnsi"/>
          <w:sz w:val="22"/>
          <w:szCs w:val="22"/>
        </w:rPr>
        <w:t xml:space="preserve"> with </w:t>
      </w:r>
      <w:r w:rsidRPr="002C6F1A">
        <w:rPr>
          <w:rFonts w:asciiTheme="minorHAnsi" w:hAnsiTheme="minorHAnsi"/>
          <w:sz w:val="22"/>
          <w:szCs w:val="22"/>
        </w:rPr>
        <w:t>services and social contacts for people with dementia and their famili</w:t>
      </w:r>
      <w:r>
        <w:rPr>
          <w:rFonts w:asciiTheme="minorHAnsi" w:hAnsiTheme="minorHAnsi"/>
          <w:sz w:val="22"/>
          <w:szCs w:val="22"/>
        </w:rPr>
        <w:t>es stopping overnight and being very slow to resume</w:t>
      </w:r>
      <w:r w:rsidRPr="002C6F1A">
        <w:rPr>
          <w:rFonts w:asciiTheme="minorHAnsi" w:hAnsiTheme="minorHAnsi"/>
          <w:sz w:val="22"/>
          <w:szCs w:val="22"/>
        </w:rPr>
        <w:t xml:space="preserve">. This </w:t>
      </w:r>
      <w:r w:rsidR="00454BF9">
        <w:rPr>
          <w:rFonts w:asciiTheme="minorHAnsi" w:hAnsiTheme="minorHAnsi"/>
          <w:sz w:val="22"/>
          <w:szCs w:val="22"/>
        </w:rPr>
        <w:t>presentation will consider the experiences of families affected by dementia during the pandemic</w:t>
      </w:r>
      <w:r w:rsidRPr="002C6F1A">
        <w:rPr>
          <w:rFonts w:asciiTheme="minorHAnsi" w:hAnsiTheme="minorHAnsi"/>
          <w:sz w:val="22"/>
          <w:szCs w:val="22"/>
        </w:rPr>
        <w:t>, specifically those living in the community</w:t>
      </w:r>
      <w:r w:rsidR="00454BF9">
        <w:rPr>
          <w:rFonts w:asciiTheme="minorHAnsi" w:hAnsiTheme="minorHAnsi"/>
          <w:sz w:val="22"/>
          <w:szCs w:val="22"/>
        </w:rPr>
        <w:t xml:space="preserve"> and care home settings and consider their needs with a focus on end-of-life, as we move forward.</w:t>
      </w:r>
    </w:p>
    <w:p w14:paraId="5ACB0110" w14:textId="77777777" w:rsidR="00C3563C" w:rsidRDefault="00C3563C" w:rsidP="002244F8">
      <w:pPr>
        <w:ind w:right="-460"/>
        <w:jc w:val="both"/>
        <w:rPr>
          <w:rFonts w:asciiTheme="minorHAnsi" w:hAnsiTheme="minorHAnsi"/>
          <w:sz w:val="22"/>
          <w:szCs w:val="22"/>
        </w:rPr>
      </w:pPr>
    </w:p>
    <w:p w14:paraId="38F4989B" w14:textId="77777777" w:rsidR="00ED68EC" w:rsidRDefault="00ED68EC" w:rsidP="002244F8">
      <w:pPr>
        <w:jc w:val="both"/>
      </w:pPr>
    </w:p>
    <w:p w14:paraId="1A8F4B53" w14:textId="77777777" w:rsidR="00ED68EC" w:rsidRDefault="00ED68EC" w:rsidP="002244F8">
      <w:pPr>
        <w:jc w:val="both"/>
      </w:pPr>
    </w:p>
    <w:p w14:paraId="4F06AD32" w14:textId="77777777" w:rsidR="00ED68EC" w:rsidRDefault="00ED68EC" w:rsidP="002244F8">
      <w:pPr>
        <w:jc w:val="both"/>
      </w:pPr>
    </w:p>
    <w:p w14:paraId="4E2F31C0" w14:textId="77777777" w:rsidR="00ED68EC" w:rsidRDefault="00ED68EC" w:rsidP="002244F8">
      <w:pPr>
        <w:jc w:val="both"/>
      </w:pPr>
    </w:p>
    <w:p w14:paraId="039483BF" w14:textId="77777777" w:rsidR="00ED68EC" w:rsidRDefault="00ED68EC" w:rsidP="002244F8">
      <w:pPr>
        <w:jc w:val="both"/>
      </w:pPr>
    </w:p>
    <w:p w14:paraId="738EE690" w14:textId="77777777" w:rsidR="00ED68EC" w:rsidRDefault="00ED68EC" w:rsidP="002244F8">
      <w:pPr>
        <w:jc w:val="both"/>
      </w:pPr>
    </w:p>
    <w:p w14:paraId="4C301AA6" w14:textId="77777777" w:rsidR="00ED68EC" w:rsidRDefault="00ED68EC" w:rsidP="002244F8">
      <w:pPr>
        <w:jc w:val="both"/>
      </w:pPr>
    </w:p>
    <w:p w14:paraId="6C7B215A" w14:textId="77777777" w:rsidR="00ED68EC" w:rsidRDefault="00ED68EC" w:rsidP="002244F8">
      <w:pPr>
        <w:jc w:val="both"/>
      </w:pPr>
    </w:p>
    <w:p w14:paraId="4ABB6BBC" w14:textId="77777777" w:rsidR="00ED68EC" w:rsidRDefault="00ED68EC" w:rsidP="002244F8">
      <w:pPr>
        <w:jc w:val="both"/>
      </w:pPr>
    </w:p>
    <w:p w14:paraId="1320F6D2" w14:textId="77777777" w:rsidR="00ED68EC" w:rsidRDefault="00ED68EC" w:rsidP="002244F8">
      <w:pPr>
        <w:jc w:val="both"/>
      </w:pPr>
    </w:p>
    <w:p w14:paraId="72A9A2DD" w14:textId="77777777" w:rsidR="00ED68EC" w:rsidRDefault="00ED68EC" w:rsidP="002244F8">
      <w:pPr>
        <w:jc w:val="both"/>
      </w:pPr>
    </w:p>
    <w:p w14:paraId="70D9EA8C" w14:textId="77777777" w:rsidR="00ED68EC" w:rsidRDefault="00ED68EC" w:rsidP="002244F8">
      <w:pPr>
        <w:jc w:val="both"/>
      </w:pPr>
    </w:p>
    <w:p w14:paraId="7307FD35" w14:textId="77777777" w:rsidR="00ED68EC" w:rsidRDefault="00ED68EC" w:rsidP="002244F8">
      <w:pPr>
        <w:jc w:val="both"/>
      </w:pPr>
    </w:p>
    <w:p w14:paraId="1489E04E" w14:textId="77777777" w:rsidR="00ED68EC" w:rsidRDefault="00ED68EC" w:rsidP="002244F8">
      <w:pPr>
        <w:jc w:val="both"/>
      </w:pPr>
    </w:p>
    <w:p w14:paraId="086EC22B" w14:textId="77777777" w:rsidR="00ED68EC" w:rsidRDefault="00ED68EC" w:rsidP="002244F8">
      <w:pPr>
        <w:jc w:val="both"/>
      </w:pPr>
    </w:p>
    <w:sectPr w:rsidR="00ED68EC" w:rsidSect="002244F8">
      <w:type w:val="continuous"/>
      <w:pgSz w:w="12240" w:h="15840" w:code="1"/>
      <w:pgMar w:top="1440" w:right="1080" w:bottom="1440" w:left="1080" w:header="720" w:footer="720" w:gutter="0"/>
      <w:cols w:space="708"/>
      <w:vAlign w:val="center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8EC"/>
    <w:rsid w:val="00143754"/>
    <w:rsid w:val="001539B5"/>
    <w:rsid w:val="002244F8"/>
    <w:rsid w:val="00226389"/>
    <w:rsid w:val="002C6199"/>
    <w:rsid w:val="002C6F1A"/>
    <w:rsid w:val="00373D1D"/>
    <w:rsid w:val="00454BF9"/>
    <w:rsid w:val="00585929"/>
    <w:rsid w:val="00666C72"/>
    <w:rsid w:val="0068125D"/>
    <w:rsid w:val="006F3900"/>
    <w:rsid w:val="00781B3D"/>
    <w:rsid w:val="00872523"/>
    <w:rsid w:val="00A50850"/>
    <w:rsid w:val="00BD4F80"/>
    <w:rsid w:val="00C3563C"/>
    <w:rsid w:val="00D325DD"/>
    <w:rsid w:val="00D601CC"/>
    <w:rsid w:val="00EC0CEC"/>
    <w:rsid w:val="00ED68EC"/>
    <w:rsid w:val="00F5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C197"/>
  <w15:docId w15:val="{7511FA6B-6D18-4B23-A6D7-D7F716EA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44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44F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Harrison-Dening</dc:creator>
  <cp:lastModifiedBy>Stephanie Benton</cp:lastModifiedBy>
  <cp:revision>3</cp:revision>
  <dcterms:created xsi:type="dcterms:W3CDTF">2022-02-17T12:50:00Z</dcterms:created>
  <dcterms:modified xsi:type="dcterms:W3CDTF">2022-03-30T14:11:00Z</dcterms:modified>
</cp:coreProperties>
</file>