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6D" w:rsidRDefault="00F6366D" w:rsidP="00F6366D">
      <w:r>
        <w:rPr>
          <w:rFonts w:ascii="Arial" w:hAnsi="Arial" w:cs="Arial"/>
          <w:i/>
          <w:iCs/>
        </w:rPr>
        <w:t xml:space="preserve">Sarah is the senior nurse at Compassion in Dying, leading their busy information line service that supports over a 1000 people each year with end-of-life decision-making. She has a background in oncology, haematology and palliative nursing. </w:t>
      </w:r>
    </w:p>
    <w:p w:rsidR="00F6366D" w:rsidRDefault="00F6366D" w:rsidP="00F6366D">
      <w:r>
        <w:rPr>
          <w:rFonts w:ascii="Arial" w:hAnsi="Arial" w:cs="Arial"/>
          <w:i/>
          <w:iCs/>
        </w:rPr>
        <w:t> </w:t>
      </w:r>
    </w:p>
    <w:p w:rsidR="00F6366D" w:rsidRDefault="00F6366D" w:rsidP="00F6366D">
      <w:r>
        <w:rPr>
          <w:rFonts w:ascii="Arial" w:hAnsi="Arial" w:cs="Arial"/>
          <w:i/>
          <w:iCs/>
        </w:rPr>
        <w:t>Sarah strongly supports genuinely person-led advance care planning. When supporting people in acutely stressful situations, Sarah draws on both her clinical experience and knowledge of the Mental Capacity Act to help ensure people get the treatment and care that is right for them.  </w:t>
      </w:r>
    </w:p>
    <w:p w:rsidR="00F6366D" w:rsidRDefault="00F6366D" w:rsidP="00F6366D">
      <w:r>
        <w:rPr>
          <w:rFonts w:ascii="Arial" w:hAnsi="Arial" w:cs="Arial"/>
          <w:i/>
          <w:iCs/>
        </w:rPr>
        <w:t> </w:t>
      </w:r>
    </w:p>
    <w:p w:rsidR="00F6366D" w:rsidRDefault="00F6366D" w:rsidP="00F6366D">
      <w:r>
        <w:rPr>
          <w:rFonts w:ascii="Arial" w:hAnsi="Arial" w:cs="Arial"/>
          <w:i/>
          <w:iCs/>
        </w:rPr>
        <w:t xml:space="preserve">Areas of special interest include: advance care planning, best interest decision-making and supporting attorneys and relatives to be heard. </w:t>
      </w:r>
    </w:p>
    <w:p w:rsidR="008C77F8" w:rsidRDefault="008C77F8">
      <w:bookmarkStart w:id="0" w:name="_GoBack"/>
      <w:bookmarkEnd w:id="0"/>
    </w:p>
    <w:sectPr w:rsidR="008C7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FD"/>
    <w:rsid w:val="002C41FD"/>
    <w:rsid w:val="008C77F8"/>
    <w:rsid w:val="00F6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C6DCB-7317-4585-988C-55824069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66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7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2022-05-09T08:58:00Z</dcterms:created>
  <dcterms:modified xsi:type="dcterms:W3CDTF">2022-05-09T08:58:00Z</dcterms:modified>
</cp:coreProperties>
</file>