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3E" w:rsidRDefault="006F793E" w:rsidP="006F793E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pt;width:163.6pt;height:185.65pt;z-index:-251657216;mso-position-horizontal-relative:text;mso-position-vertical-relative:text;mso-width-relative:page;mso-height-relative:page" wrapcoords="-36 0 -36 21568 21600 21568 21600 0 -36 0">
            <v:imagedata r:id="rId4" o:title="Gulwali Passarlay"/>
            <w10:wrap type="tight"/>
          </v:shape>
        </w:pict>
      </w:r>
      <w:proofErr w:type="spellStart"/>
      <w:r>
        <w:t>Gulwali</w:t>
      </w:r>
      <w:proofErr w:type="spellEnd"/>
      <w:r>
        <w:t xml:space="preserve"> </w:t>
      </w:r>
      <w:proofErr w:type="spellStart"/>
      <w:r>
        <w:t>Passarlay</w:t>
      </w:r>
      <w:bookmarkStart w:id="0" w:name="_GoBack"/>
      <w:bookmarkEnd w:id="0"/>
      <w:proofErr w:type="spellEnd"/>
    </w:p>
    <w:p w:rsidR="001D4A7C" w:rsidRDefault="001D4A7C" w:rsidP="006F793E">
      <w:pPr>
        <w:jc w:val="both"/>
        <w:rPr>
          <w:rFonts w:ascii="Calibri" w:hAnsi="Calibri" w:cs="Calibri"/>
          <w:color w:val="000000"/>
        </w:rPr>
      </w:pPr>
      <w:r w:rsidRPr="00874445">
        <w:rPr>
          <w:rFonts w:ascii="Calibri" w:hAnsi="Calibri" w:cs="Calibri"/>
          <w:i/>
          <w:iCs/>
          <w:color w:val="000000"/>
        </w:rPr>
        <w:t>Author</w:t>
      </w:r>
      <w:r>
        <w:rPr>
          <w:rFonts w:ascii="Calibri" w:hAnsi="Calibri" w:cs="Calibri"/>
          <w:i/>
          <w:iCs/>
          <w:color w:val="000000"/>
        </w:rPr>
        <w:t>,</w:t>
      </w:r>
      <w:r w:rsidRPr="00874445">
        <w:rPr>
          <w:rFonts w:ascii="Calibri" w:hAnsi="Calibri" w:cs="Calibri"/>
          <w:color w:val="000000"/>
        </w:rPr>
        <w:t xml:space="preserve"> The Lightless Sky</w:t>
      </w:r>
      <w:r>
        <w:rPr>
          <w:rFonts w:ascii="Calibri" w:hAnsi="Calibri" w:cs="Calibri"/>
          <w:color w:val="000000"/>
        </w:rPr>
        <w:t xml:space="preserve">, </w:t>
      </w:r>
      <w:r w:rsidRPr="00905D25">
        <w:rPr>
          <w:rFonts w:ascii="Calibri" w:hAnsi="Calibri" w:cs="Calibri"/>
          <w:i/>
          <w:color w:val="000000"/>
        </w:rPr>
        <w:t>Activist</w:t>
      </w:r>
      <w:r>
        <w:rPr>
          <w:rFonts w:ascii="Calibri" w:hAnsi="Calibri" w:cs="Calibri"/>
          <w:color w:val="000000"/>
        </w:rPr>
        <w:t>,</w:t>
      </w:r>
      <w:r w:rsidRPr="00874445">
        <w:rPr>
          <w:rFonts w:ascii="Calibri" w:hAnsi="Calibri" w:cs="Calibri"/>
          <w:color w:val="000000"/>
        </w:rPr>
        <w:t xml:space="preserve"> and</w:t>
      </w:r>
    </w:p>
    <w:p w:rsidR="001D4A7C" w:rsidRDefault="006F793E" w:rsidP="006F793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>C</w:t>
      </w:r>
      <w:r w:rsidR="001D4A7C">
        <w:rPr>
          <w:rFonts w:ascii="Calibri" w:hAnsi="Calibri" w:cs="Calibri"/>
          <w:i/>
          <w:color w:val="000000"/>
        </w:rPr>
        <w:t>onsultant</w:t>
      </w:r>
      <w:r w:rsidR="001D4A7C">
        <w:rPr>
          <w:rFonts w:ascii="Calibri" w:hAnsi="Calibri" w:cs="Calibri"/>
          <w:color w:val="000000"/>
        </w:rPr>
        <w:t xml:space="preserve">, </w:t>
      </w:r>
      <w:proofErr w:type="spellStart"/>
      <w:r w:rsidR="001D4A7C">
        <w:rPr>
          <w:rFonts w:ascii="Calibri" w:hAnsi="Calibri" w:cs="Calibri"/>
          <w:color w:val="000000"/>
        </w:rPr>
        <w:t>Passarlay</w:t>
      </w:r>
      <w:proofErr w:type="spellEnd"/>
      <w:r w:rsidR="001D4A7C">
        <w:rPr>
          <w:rFonts w:ascii="Calibri" w:hAnsi="Calibri" w:cs="Calibri"/>
          <w:color w:val="000000"/>
        </w:rPr>
        <w:t xml:space="preserve"> Limited</w:t>
      </w:r>
    </w:p>
    <w:p w:rsidR="001D4A7C" w:rsidRDefault="001D4A7C" w:rsidP="006F793E">
      <w:pPr>
        <w:ind w:left="698" w:firstLine="720"/>
        <w:jc w:val="both"/>
        <w:rPr>
          <w:rFonts w:ascii="Calibri" w:hAnsi="Calibri" w:cs="Calibri"/>
          <w:color w:val="000000"/>
        </w:rPr>
      </w:pPr>
    </w:p>
    <w:p w:rsidR="001D4A7C" w:rsidRPr="00EB02AD" w:rsidRDefault="001D4A7C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  <w:proofErr w:type="spellStart"/>
      <w:r w:rsidRPr="00EB02AD">
        <w:rPr>
          <w:rFonts w:ascii="Calibri" w:hAnsi="Calibri" w:cs="Calibri"/>
          <w:i/>
          <w:lang w:val="en-GB" w:eastAsia="en-GB"/>
        </w:rPr>
        <w:t>Gulwali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is a dedicated advocate and spokesperson for refugees and asylum seekers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across the U.K and is the Co‐Founder of not‐for‐profit organisation “My Bright Kite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CIC”.</w:t>
      </w:r>
    </w:p>
    <w:p w:rsidR="006F793E" w:rsidRDefault="006F793E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</w:p>
    <w:p w:rsidR="001D4A7C" w:rsidRPr="00EB02AD" w:rsidRDefault="001D4A7C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  <w:r w:rsidRPr="00EB02AD">
        <w:rPr>
          <w:rFonts w:ascii="Calibri" w:hAnsi="Calibri" w:cs="Calibri"/>
          <w:i/>
          <w:lang w:val="en-GB" w:eastAsia="en-GB"/>
        </w:rPr>
        <w:t>Since arriving in the UK in 2007 after being forced to leave Afghanistan as a 12 year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 xml:space="preserve">old boy, </w:t>
      </w:r>
      <w:proofErr w:type="spellStart"/>
      <w:r w:rsidRPr="00EB02AD">
        <w:rPr>
          <w:rFonts w:ascii="Calibri" w:hAnsi="Calibri" w:cs="Calibri"/>
          <w:i/>
          <w:lang w:val="en-GB" w:eastAsia="en-GB"/>
        </w:rPr>
        <w:t>Gulwali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has achieved beyond all odds to become a well‐respected and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sought after public speaker, influencer and political campaigner for refugee’s rights,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social justice and education. The experience of his journey to the UK shaped his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future and inspired an insatiable determination and commitment to raise awareness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and make a difference for other refugees.</w:t>
      </w:r>
    </w:p>
    <w:p w:rsidR="006F793E" w:rsidRDefault="006F793E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</w:p>
    <w:p w:rsidR="001D4A7C" w:rsidRPr="00EB02AD" w:rsidRDefault="001D4A7C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  <w:r w:rsidRPr="00EB02AD">
        <w:rPr>
          <w:rFonts w:ascii="Calibri" w:hAnsi="Calibri" w:cs="Calibri"/>
          <w:i/>
          <w:lang w:val="en-GB" w:eastAsia="en-GB"/>
        </w:rPr>
        <w:t xml:space="preserve">Among his many achievements, </w:t>
      </w:r>
      <w:proofErr w:type="spellStart"/>
      <w:r w:rsidRPr="00EB02AD">
        <w:rPr>
          <w:rFonts w:ascii="Calibri" w:hAnsi="Calibri" w:cs="Calibri"/>
          <w:i/>
          <w:lang w:val="en-GB" w:eastAsia="en-GB"/>
        </w:rPr>
        <w:t>Gulwali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graduated with a Politics degree from The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University of Manchester and he has recently finished his MPA at Coventry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 xml:space="preserve">university. </w:t>
      </w:r>
      <w:proofErr w:type="spellStart"/>
      <w:r w:rsidRPr="00EB02AD">
        <w:rPr>
          <w:rFonts w:ascii="Calibri" w:hAnsi="Calibri" w:cs="Calibri"/>
          <w:i/>
          <w:lang w:val="en-GB" w:eastAsia="en-GB"/>
        </w:rPr>
        <w:t>Gulwali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is the esteemed author of his </w:t>
      </w:r>
      <w:proofErr w:type="spellStart"/>
      <w:r w:rsidRPr="00EB02AD">
        <w:rPr>
          <w:rFonts w:ascii="Calibri" w:hAnsi="Calibri" w:cs="Calibri"/>
          <w:i/>
          <w:lang w:val="en-GB" w:eastAsia="en-GB"/>
        </w:rPr>
        <w:t>best selling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autobiography, "The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Lightless Sky: A Twelve‐Year‐Old Refugee's Harrowing Escape from Afghanistan and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His Extraordinary Journey Across Half The World".</w:t>
      </w:r>
    </w:p>
    <w:p w:rsidR="006F793E" w:rsidRDefault="006F793E" w:rsidP="006F793E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 w:eastAsia="en-GB"/>
        </w:rPr>
      </w:pPr>
    </w:p>
    <w:p w:rsidR="001D4A7C" w:rsidRPr="00EB02AD" w:rsidRDefault="001D4A7C" w:rsidP="006F793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EB02AD">
        <w:rPr>
          <w:rFonts w:ascii="Calibri" w:hAnsi="Calibri" w:cs="Calibri"/>
          <w:i/>
          <w:lang w:val="en-GB" w:eastAsia="en-GB"/>
        </w:rPr>
        <w:t xml:space="preserve">In his talks, </w:t>
      </w:r>
      <w:proofErr w:type="spellStart"/>
      <w:r w:rsidRPr="00EB02AD">
        <w:rPr>
          <w:rFonts w:ascii="Calibri" w:hAnsi="Calibri" w:cs="Calibri"/>
          <w:i/>
          <w:lang w:val="en-GB" w:eastAsia="en-GB"/>
        </w:rPr>
        <w:t>Gulwali</w:t>
      </w:r>
      <w:proofErr w:type="spellEnd"/>
      <w:r w:rsidRPr="00EB02AD">
        <w:rPr>
          <w:rFonts w:ascii="Calibri" w:hAnsi="Calibri" w:cs="Calibri"/>
          <w:i/>
          <w:lang w:val="en-GB" w:eastAsia="en-GB"/>
        </w:rPr>
        <w:t xml:space="preserve"> shares his captivating story of struggle, danger and resilience and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how he miraculously survived the harrowing year long journey from Afghanistan to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the UK, on his own, after being separated from his brother. Through his talks,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audience’s young and old, are able to achieve an understanding of the extent of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adversity that refugees face and thus be inspired to instigate positive change in their</w:t>
      </w:r>
      <w:r w:rsidR="006F793E">
        <w:rPr>
          <w:rFonts w:ascii="Calibri" w:hAnsi="Calibri" w:cs="Calibri"/>
          <w:i/>
          <w:lang w:val="en-GB" w:eastAsia="en-GB"/>
        </w:rPr>
        <w:t xml:space="preserve"> </w:t>
      </w:r>
      <w:r w:rsidRPr="00EB02AD">
        <w:rPr>
          <w:rFonts w:ascii="Calibri" w:hAnsi="Calibri" w:cs="Calibri"/>
          <w:i/>
          <w:lang w:val="en-GB" w:eastAsia="en-GB"/>
        </w:rPr>
        <w:t>environments.</w:t>
      </w:r>
    </w:p>
    <w:p w:rsidR="001D4A7C" w:rsidRDefault="001D4A7C" w:rsidP="006F793E">
      <w:pPr>
        <w:jc w:val="both"/>
        <w:rPr>
          <w:rFonts w:ascii="Calibri" w:hAnsi="Calibri" w:cs="Calibri"/>
          <w:i/>
          <w:color w:val="000000"/>
        </w:rPr>
      </w:pPr>
    </w:p>
    <w:p w:rsidR="006F07B3" w:rsidRDefault="006F07B3" w:rsidP="006F793E">
      <w:pPr>
        <w:jc w:val="both"/>
      </w:pPr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C"/>
    <w:rsid w:val="001D4A7C"/>
    <w:rsid w:val="006F07B3"/>
    <w:rsid w:val="006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7047B2"/>
  <w15:chartTrackingRefBased/>
  <w15:docId w15:val="{A7D69A7B-7953-42BB-A7D2-AD98C99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79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9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Stephanie Benton</cp:lastModifiedBy>
  <cp:revision>2</cp:revision>
  <dcterms:created xsi:type="dcterms:W3CDTF">2020-09-28T07:44:00Z</dcterms:created>
  <dcterms:modified xsi:type="dcterms:W3CDTF">2021-03-29T11:19:00Z</dcterms:modified>
</cp:coreProperties>
</file>