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52206" w14:textId="46148E3F" w:rsidR="002A013C" w:rsidRDefault="002A013C" w:rsidP="002A013C">
      <w:r w:rsidRPr="002A013C">
        <w:t>﻿</w:t>
      </w:r>
      <w:r w:rsidR="008C4AEE">
        <w:t xml:space="preserve">Jody Ede MSc, BSc, RN </w:t>
      </w:r>
    </w:p>
    <w:p w14:paraId="1DA1EBF8" w14:textId="67E63DD7" w:rsidR="008C4AEE" w:rsidRDefault="008C4AEE" w:rsidP="002A013C"/>
    <w:p w14:paraId="06DF5C84" w14:textId="7DE2664A" w:rsidR="008C4AEE" w:rsidRDefault="008C4AEE" w:rsidP="002A013C">
      <w:r>
        <w:t>Jody is an experienced ICU Senior Sister in Oxford who has recently been awarded an NIHR/HEE Clinical Doctoral Fellowship. Her PhD focus is employing a Safety-II perspective to explore patient deterioration management. She combines an interest in Human Factors methodologies with significant clinical experience to explore her research interests. Jody is</w:t>
      </w:r>
      <w:bookmarkStart w:id="0" w:name="_GoBack"/>
      <w:bookmarkEnd w:id="0"/>
      <w:r>
        <w:t xml:space="preserve"> keen to facilitate clinical academic roles for nurses within healthcare. </w:t>
      </w:r>
    </w:p>
    <w:p w14:paraId="7158CEEC" w14:textId="200732BB" w:rsidR="008C4AEE" w:rsidRPr="002A013C" w:rsidRDefault="008C4AEE" w:rsidP="002A013C">
      <w:r>
        <w:rPr>
          <w:noProof/>
          <w:lang w:eastAsia="en-GB"/>
        </w:rPr>
        <w:drawing>
          <wp:inline distT="0" distB="0" distL="0" distR="0" wp14:anchorId="4F31F551" wp14:editId="0457479D">
            <wp:extent cx="4597400" cy="4597400"/>
            <wp:effectExtent l="0" t="0" r="0" b="0"/>
            <wp:docPr id="1" name="Picture 1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smiling at the came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AEE" w:rsidRPr="002A013C" w:rsidSect="002A01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3C"/>
    <w:rsid w:val="000439FA"/>
    <w:rsid w:val="002A013C"/>
    <w:rsid w:val="008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850D"/>
  <w15:chartTrackingRefBased/>
  <w15:docId w15:val="{C03B4F01-2368-2D43-9977-8FAE8980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A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ede</dc:creator>
  <cp:keywords/>
  <dc:description/>
  <cp:lastModifiedBy>Jess Bailes</cp:lastModifiedBy>
  <cp:revision>2</cp:revision>
  <dcterms:created xsi:type="dcterms:W3CDTF">2020-11-25T13:59:00Z</dcterms:created>
  <dcterms:modified xsi:type="dcterms:W3CDTF">2020-11-25T13:59:00Z</dcterms:modified>
</cp:coreProperties>
</file>